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E7E46" w:rsidR="00533542" w:rsidP="00533542" w:rsidRDefault="00533542" w14:paraId="0D09AC4A" w14:textId="116E583F">
      <w:pPr>
        <w:jc w:val="center"/>
        <w:rPr>
          <w:b/>
          <w:bCs/>
          <w:sz w:val="28"/>
          <w:szCs w:val="28"/>
          <w:u w:val="single"/>
        </w:rPr>
      </w:pPr>
      <w:r w:rsidRPr="00CE7E46">
        <w:rPr>
          <w:b/>
          <w:bCs/>
          <w:sz w:val="28"/>
          <w:szCs w:val="28"/>
          <w:u w:val="single"/>
        </w:rPr>
        <w:t>Year 8 Homework Options Half Term 3</w:t>
      </w:r>
    </w:p>
    <w:p w:rsidR="00F210DE" w:rsidP="00F210DE" w:rsidRDefault="00F210DE" w14:paraId="2AA98286" w14:textId="77777777">
      <w:pPr>
        <w:jc w:val="center"/>
        <w:rPr>
          <w:sz w:val="23"/>
          <w:szCs w:val="23"/>
        </w:rPr>
      </w:pPr>
      <w:bookmarkStart w:name="_Hlk169358675" w:id="0"/>
      <w:r>
        <w:rPr>
          <w:sz w:val="23"/>
          <w:szCs w:val="23"/>
        </w:rPr>
        <w:t xml:space="preserve">Please hand your completed homework to your subject Teacher between the dates shown for each subject.  </w:t>
      </w:r>
    </w:p>
    <w:p w:rsidR="00533542" w:rsidP="3143E049" w:rsidRDefault="00533542" w14:paraId="55854F6E" w14:textId="26B47FD1">
      <w:pPr>
        <w:rPr>
          <w:b w:val="1"/>
          <w:bCs w:val="1"/>
          <w:sz w:val="24"/>
          <w:szCs w:val="24"/>
          <w:u w:val="single"/>
        </w:rPr>
      </w:pPr>
      <w:r w:rsidRPr="3143E049" w:rsidR="00F210DE">
        <w:rPr>
          <w:b w:val="1"/>
          <w:bCs w:val="1"/>
          <w:sz w:val="24"/>
          <w:szCs w:val="24"/>
          <w:u w:val="single"/>
        </w:rPr>
        <w:t>February 3</w:t>
      </w:r>
      <w:r w:rsidRPr="3143E049" w:rsidR="00F210DE">
        <w:rPr>
          <w:b w:val="1"/>
          <w:bCs w:val="1"/>
          <w:sz w:val="24"/>
          <w:szCs w:val="24"/>
          <w:u w:val="single"/>
          <w:vertAlign w:val="superscript"/>
        </w:rPr>
        <w:t>rd</w:t>
      </w:r>
      <w:r w:rsidRPr="3143E049" w:rsidR="00F210DE">
        <w:rPr>
          <w:b w:val="1"/>
          <w:bCs w:val="1"/>
          <w:sz w:val="24"/>
          <w:szCs w:val="24"/>
          <w:u w:val="single"/>
        </w:rPr>
        <w:t xml:space="preserve"> to 7</w:t>
      </w:r>
      <w:r w:rsidRPr="3143E049" w:rsidR="00F210DE">
        <w:rPr>
          <w:b w:val="1"/>
          <w:bCs w:val="1"/>
          <w:sz w:val="24"/>
          <w:szCs w:val="24"/>
          <w:u w:val="single"/>
          <w:vertAlign w:val="superscript"/>
        </w:rPr>
        <w:t>th</w:t>
      </w:r>
      <w:r w:rsidRPr="3143E049" w:rsidR="00F210DE">
        <w:rPr>
          <w:b w:val="1"/>
          <w:bCs w:val="1"/>
          <w:sz w:val="24"/>
          <w:szCs w:val="24"/>
          <w:u w:val="single"/>
        </w:rPr>
        <w:t xml:space="preserve"> - Maths, Art, Music, RE and Computer Studies </w:t>
      </w:r>
      <w:bookmarkEnd w:id="0"/>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070"/>
        <w:gridCol w:w="2070"/>
        <w:gridCol w:w="2070"/>
        <w:gridCol w:w="2070"/>
        <w:gridCol w:w="2070"/>
      </w:tblGrid>
      <w:tr w:rsidR="3143E049" w:rsidTr="3143E049" w14:paraId="2DF057BE">
        <w:trPr>
          <w:trHeight w:val="300"/>
        </w:trPr>
        <w:tc>
          <w:tcPr>
            <w:tcW w:w="2070" w:type="dxa"/>
            <w:tcBorders>
              <w:top w:val="single" w:sz="6"/>
              <w:left w:val="single" w:sz="6"/>
              <w:bottom w:val="single" w:sz="6"/>
            </w:tcBorders>
            <w:tcMar>
              <w:left w:w="90" w:type="dxa"/>
              <w:right w:w="90" w:type="dxa"/>
            </w:tcMar>
            <w:vAlign w:val="center"/>
          </w:tcPr>
          <w:p w:rsidR="3143E049" w:rsidP="3143E049" w:rsidRDefault="3143E049" w14:paraId="2B1CFCAE" w14:textId="0175290B">
            <w:pPr>
              <w:spacing w:line="259" w:lineRule="auto"/>
              <w:jc w:val="center"/>
              <w:rPr>
                <w:rFonts w:ascii="Calibri" w:hAnsi="Calibri" w:eastAsia="Calibri" w:cs="Calibri"/>
                <w:b w:val="0"/>
                <w:bCs w:val="0"/>
                <w:i w:val="0"/>
                <w:iCs w:val="0"/>
                <w:caps w:val="0"/>
                <w:smallCaps w:val="0"/>
                <w:color w:val="BFBFBF" w:themeColor="background1" w:themeTint="FF" w:themeShade="BF"/>
                <w:sz w:val="24"/>
                <w:szCs w:val="24"/>
              </w:rPr>
            </w:pPr>
            <w:r w:rsidRPr="3143E049" w:rsidR="3143E04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 xml:space="preserve">Maths </w:t>
            </w:r>
          </w:p>
        </w:tc>
        <w:tc>
          <w:tcPr>
            <w:tcW w:w="2070" w:type="dxa"/>
            <w:tcBorders>
              <w:top w:val="single" w:sz="6"/>
              <w:bottom w:val="single" w:sz="6"/>
            </w:tcBorders>
            <w:tcMar>
              <w:left w:w="90" w:type="dxa"/>
              <w:right w:w="90" w:type="dxa"/>
            </w:tcMar>
            <w:vAlign w:val="center"/>
          </w:tcPr>
          <w:p w:rsidR="3143E049" w:rsidP="3143E049" w:rsidRDefault="3143E049" w14:paraId="78F14ECF" w14:textId="0E096D64">
            <w:pPr>
              <w:spacing w:line="259" w:lineRule="auto"/>
              <w:jc w:val="center"/>
              <w:rPr>
                <w:rFonts w:ascii="Calibri" w:hAnsi="Calibri" w:eastAsia="Calibri" w:cs="Calibri"/>
                <w:b w:val="0"/>
                <w:bCs w:val="0"/>
                <w:i w:val="0"/>
                <w:iCs w:val="0"/>
                <w:caps w:val="0"/>
                <w:smallCaps w:val="0"/>
                <w:color w:val="BFBFBF" w:themeColor="background1" w:themeTint="FF" w:themeShade="BF"/>
                <w:sz w:val="24"/>
                <w:szCs w:val="24"/>
              </w:rPr>
            </w:pPr>
            <w:r w:rsidRPr="3143E049" w:rsidR="3143E04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Art</w:t>
            </w:r>
          </w:p>
        </w:tc>
        <w:tc>
          <w:tcPr>
            <w:tcW w:w="2070" w:type="dxa"/>
            <w:tcBorders>
              <w:top w:val="single" w:sz="6"/>
              <w:bottom w:val="single" w:sz="6"/>
            </w:tcBorders>
            <w:tcMar>
              <w:left w:w="90" w:type="dxa"/>
              <w:right w:w="90" w:type="dxa"/>
            </w:tcMar>
            <w:vAlign w:val="center"/>
          </w:tcPr>
          <w:p w:rsidR="3143E049" w:rsidP="3143E049" w:rsidRDefault="3143E049" w14:paraId="119FD1BB" w14:textId="2974A693">
            <w:pPr>
              <w:spacing w:line="259" w:lineRule="auto"/>
              <w:jc w:val="center"/>
              <w:rPr>
                <w:rFonts w:ascii="Calibri" w:hAnsi="Calibri" w:eastAsia="Calibri" w:cs="Calibri"/>
                <w:b w:val="0"/>
                <w:bCs w:val="0"/>
                <w:i w:val="0"/>
                <w:iCs w:val="0"/>
                <w:caps w:val="0"/>
                <w:smallCaps w:val="0"/>
                <w:color w:val="BFBFBF" w:themeColor="background1" w:themeTint="FF" w:themeShade="BF"/>
                <w:sz w:val="24"/>
                <w:szCs w:val="24"/>
              </w:rPr>
            </w:pPr>
            <w:r w:rsidRPr="3143E049" w:rsidR="3143E04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 xml:space="preserve">Music </w:t>
            </w:r>
          </w:p>
        </w:tc>
        <w:tc>
          <w:tcPr>
            <w:tcW w:w="2070" w:type="dxa"/>
            <w:tcBorders>
              <w:top w:val="single" w:sz="6"/>
              <w:bottom w:val="single" w:sz="6"/>
            </w:tcBorders>
            <w:tcMar>
              <w:left w:w="90" w:type="dxa"/>
              <w:right w:w="90" w:type="dxa"/>
            </w:tcMar>
            <w:vAlign w:val="center"/>
          </w:tcPr>
          <w:p w:rsidR="3143E049" w:rsidP="3143E049" w:rsidRDefault="3143E049" w14:paraId="153EF668" w14:textId="12A4C0BF">
            <w:pPr>
              <w:spacing w:line="259" w:lineRule="auto"/>
              <w:jc w:val="center"/>
              <w:rPr>
                <w:rFonts w:ascii="Calibri" w:hAnsi="Calibri" w:eastAsia="Calibri" w:cs="Calibri"/>
                <w:b w:val="0"/>
                <w:bCs w:val="0"/>
                <w:i w:val="0"/>
                <w:iCs w:val="0"/>
                <w:caps w:val="0"/>
                <w:smallCaps w:val="0"/>
                <w:color w:val="BFBFBF" w:themeColor="background1" w:themeTint="FF" w:themeShade="BF"/>
                <w:sz w:val="24"/>
                <w:szCs w:val="24"/>
              </w:rPr>
            </w:pPr>
            <w:r w:rsidRPr="3143E049" w:rsidR="3143E04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 xml:space="preserve">RE </w:t>
            </w:r>
          </w:p>
        </w:tc>
        <w:tc>
          <w:tcPr>
            <w:tcW w:w="2070" w:type="dxa"/>
            <w:tcBorders>
              <w:top w:val="single" w:sz="6"/>
              <w:bottom w:val="single" w:sz="6"/>
              <w:right w:val="single" w:sz="6"/>
            </w:tcBorders>
            <w:tcMar>
              <w:left w:w="90" w:type="dxa"/>
              <w:right w:w="90" w:type="dxa"/>
            </w:tcMar>
            <w:vAlign w:val="center"/>
          </w:tcPr>
          <w:p w:rsidR="3143E049" w:rsidP="3143E049" w:rsidRDefault="3143E049" w14:paraId="2FF66830" w14:textId="65B73AB7">
            <w:pPr>
              <w:spacing w:line="259" w:lineRule="auto"/>
              <w:jc w:val="center"/>
              <w:rPr>
                <w:rFonts w:ascii="Calibri" w:hAnsi="Calibri" w:eastAsia="Calibri" w:cs="Calibri"/>
                <w:b w:val="1"/>
                <w:bCs w:val="1"/>
                <w:i w:val="0"/>
                <w:iCs w:val="0"/>
                <w:caps w:val="0"/>
                <w:smallCaps w:val="0"/>
                <w:strike w:val="0"/>
                <w:dstrike w:val="0"/>
                <w:color w:val="000000" w:themeColor="text1" w:themeTint="FF" w:themeShade="FF"/>
                <w:sz w:val="23"/>
                <w:szCs w:val="23"/>
                <w:u w:val="single"/>
                <w:lang w:val="en-GB"/>
              </w:rPr>
            </w:pPr>
            <w:r w:rsidRPr="3143E049" w:rsidR="3143E04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Computer Sci</w:t>
            </w:r>
          </w:p>
        </w:tc>
      </w:tr>
    </w:tbl>
    <w:p w:rsidR="00533542" w:rsidP="3143E049" w:rsidRDefault="00533542" w14:paraId="2F51E8F7" w14:textId="773B11B7">
      <w:pPr>
        <w:pStyle w:val="Normal"/>
        <w:rPr>
          <w:b w:val="1"/>
          <w:bCs w:val="1"/>
          <w:sz w:val="23"/>
          <w:szCs w:val="23"/>
          <w:u w:val="single"/>
        </w:rPr>
      </w:pPr>
      <w:r w:rsidRPr="3143E049" w:rsidR="00533542">
        <w:rPr>
          <w:b w:val="1"/>
          <w:bCs w:val="1"/>
          <w:sz w:val="23"/>
          <w:szCs w:val="23"/>
          <w:u w:val="single"/>
        </w:rPr>
        <w:t xml:space="preserve">Maths </w:t>
      </w:r>
    </w:p>
    <w:p w:rsidR="00773FF1" w:rsidP="20516CCA" w:rsidRDefault="00533542" w14:paraId="70D94A2B" w14:textId="7E96C8BE">
      <w:pPr>
        <w:shd w:val="clear" w:color="auto" w:fill="FFFFFF" w:themeFill="background1"/>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0516CCA" w:rsidR="127994A7">
        <w:rPr>
          <w:rFonts w:ascii="Calibri" w:hAnsi="Calibri" w:eastAsia="Calibri" w:cs="Calibri"/>
          <w:b w:val="1"/>
          <w:bCs w:val="1"/>
          <w:i w:val="0"/>
          <w:iCs w:val="0"/>
          <w:caps w:val="0"/>
          <w:smallCaps w:val="0"/>
          <w:noProof w:val="0"/>
          <w:color w:val="000000" w:themeColor="text1" w:themeTint="FF" w:themeShade="FF"/>
          <w:sz w:val="22"/>
          <w:szCs w:val="22"/>
          <w:lang w:val="en-GB"/>
        </w:rPr>
        <w:t xml:space="preserve">Above and beyond </w:t>
      </w:r>
      <w:r w:rsidRPr="20516CCA" w:rsidR="127994A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100% compulsory completion and the XP boosts in Maths Sparx. </w:t>
      </w:r>
    </w:p>
    <w:p w:rsidR="00773FF1" w:rsidP="20516CCA" w:rsidRDefault="00533542" w14:paraId="365DAF3F" w14:textId="49709B22">
      <w:pPr>
        <w:shd w:val="clear" w:color="auto" w:fill="FFFFFF" w:themeFill="background1"/>
        <w:spacing w:before="0" w:beforeAutospacing="off" w:after="160" w:afterAutospacing="off" w:line="259" w:lineRule="auto"/>
        <w:rPr>
          <w:b w:val="1"/>
          <w:bCs w:val="1"/>
          <w:sz w:val="23"/>
          <w:szCs w:val="23"/>
          <w:u w:val="single"/>
        </w:rPr>
      </w:pPr>
      <w:r w:rsidRPr="20516CCA" w:rsidR="127994A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Option 1 90% + compulsory completion in Maths Sparx. </w:t>
      </w:r>
    </w:p>
    <w:p w:rsidR="00773FF1" w:rsidP="20516CCA" w:rsidRDefault="00533542" w14:paraId="5819992D" w14:textId="6E1E4A27">
      <w:pPr>
        <w:shd w:val="clear" w:color="auto" w:fill="FFFFFF" w:themeFill="background1"/>
        <w:spacing w:before="0" w:beforeAutospacing="off" w:after="160" w:afterAutospacing="off" w:line="259" w:lineRule="auto"/>
        <w:rPr>
          <w:b w:val="1"/>
          <w:bCs w:val="1"/>
          <w:sz w:val="23"/>
          <w:szCs w:val="23"/>
          <w:u w:val="single"/>
        </w:rPr>
      </w:pPr>
      <w:r w:rsidRPr="20516CCA" w:rsidR="00533542">
        <w:rPr>
          <w:b w:val="1"/>
          <w:bCs w:val="1"/>
          <w:sz w:val="23"/>
          <w:szCs w:val="23"/>
          <w:u w:val="single"/>
        </w:rPr>
        <w:t xml:space="preserve">Art: </w:t>
      </w:r>
      <w:r w:rsidRPr="20516CCA" w:rsidR="00773FF1">
        <w:rPr>
          <w:b w:val="1"/>
          <w:bCs w:val="1"/>
          <w:sz w:val="23"/>
          <w:szCs w:val="23"/>
          <w:u w:val="single"/>
        </w:rPr>
        <w:t xml:space="preserve">Embellishments </w:t>
      </w:r>
    </w:p>
    <w:p w:rsidRPr="00773FF1" w:rsidR="00773FF1" w:rsidP="7A84852A" w:rsidRDefault="00773FF1" w14:paraId="32C5A4C6" w14:textId="7D851CA2">
      <w:pPr>
        <w:pStyle w:val="Normal"/>
        <w:suppressLineNumbers w:val="0"/>
        <w:bidi w:val="0"/>
        <w:spacing w:before="0" w:beforeAutospacing="off" w:after="160" w:afterAutospacing="off" w:line="259" w:lineRule="auto"/>
        <w:ind w:left="0" w:right="0"/>
        <w:jc w:val="left"/>
        <w:rPr>
          <w:sz w:val="23"/>
          <w:szCs w:val="23"/>
        </w:rPr>
      </w:pPr>
      <w:r w:rsidRPr="7A84852A" w:rsidR="00773FF1">
        <w:rPr>
          <w:sz w:val="23"/>
          <w:szCs w:val="23"/>
        </w:rPr>
        <w:t>Above and Beyond</w:t>
      </w:r>
      <w:r w:rsidRPr="7A84852A" w:rsidR="00CE7E46">
        <w:rPr>
          <w:sz w:val="23"/>
          <w:szCs w:val="23"/>
        </w:rPr>
        <w:t>:</w:t>
      </w:r>
      <w:r w:rsidRPr="7A84852A" w:rsidR="00773FF1">
        <w:rPr>
          <w:sz w:val="23"/>
          <w:szCs w:val="23"/>
        </w:rPr>
        <w:t xml:space="preserve"> </w:t>
      </w:r>
      <w:r w:rsidRPr="7A84852A" w:rsidR="75F47D59">
        <w:rPr>
          <w:sz w:val="23"/>
          <w:szCs w:val="23"/>
        </w:rPr>
        <w:t>C</w:t>
      </w:r>
      <w:r w:rsidRPr="7A84852A" w:rsidR="75F47D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reate a blind drawing of a member of your family using pencil or pen. Add a harmonious or complementary colour palette with a different medium.</w:t>
      </w:r>
    </w:p>
    <w:p w:rsidRPr="00773FF1" w:rsidR="00533542" w:rsidP="7A84852A" w:rsidRDefault="00773FF1" w14:paraId="05909B41" w14:textId="2D48B170">
      <w:pPr>
        <w:pStyle w:val="Normal"/>
        <w:rPr>
          <w:sz w:val="23"/>
          <w:szCs w:val="23"/>
        </w:rPr>
      </w:pPr>
      <w:r w:rsidRPr="7A84852A" w:rsidR="00773FF1">
        <w:rPr>
          <w:sz w:val="23"/>
          <w:szCs w:val="23"/>
        </w:rPr>
        <w:t xml:space="preserve">Option 1 </w:t>
      </w:r>
      <w:r w:rsidRPr="7A84852A" w:rsidR="494064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Create a blind drawing of a member of your family. Look only at them and not you piece of paper while you draw.</w:t>
      </w:r>
    </w:p>
    <w:p w:rsidR="00D5778E" w:rsidP="00533542" w:rsidRDefault="00533542" w14:paraId="69BBE133" w14:textId="77777777">
      <w:pPr>
        <w:rPr>
          <w:b/>
          <w:bCs/>
          <w:sz w:val="23"/>
          <w:szCs w:val="23"/>
          <w:u w:val="single"/>
        </w:rPr>
      </w:pPr>
      <w:r w:rsidRPr="0097101E">
        <w:rPr>
          <w:b/>
          <w:bCs/>
          <w:sz w:val="23"/>
          <w:szCs w:val="23"/>
          <w:u w:val="single"/>
        </w:rPr>
        <w:t xml:space="preserve">Music: </w:t>
      </w:r>
      <w:r w:rsidRPr="00CD3C75" w:rsidR="00CD3C75">
        <w:rPr>
          <w:b/>
          <w:bCs/>
          <w:sz w:val="23"/>
          <w:szCs w:val="23"/>
          <w:u w:val="single"/>
        </w:rPr>
        <w:t>B</w:t>
      </w:r>
      <w:r w:rsidR="00CD3C75">
        <w:rPr>
          <w:b/>
          <w:bCs/>
          <w:sz w:val="23"/>
          <w:szCs w:val="23"/>
          <w:u w:val="single"/>
        </w:rPr>
        <w:t>B</w:t>
      </w:r>
      <w:r w:rsidRPr="00CD3C75" w:rsidR="00CD3C75">
        <w:rPr>
          <w:b/>
          <w:bCs/>
          <w:sz w:val="23"/>
          <w:szCs w:val="23"/>
          <w:u w:val="single"/>
        </w:rPr>
        <w:t>C 10 Pieces</w:t>
      </w:r>
    </w:p>
    <w:p w:rsidRPr="00D5778E" w:rsidR="00D5778E" w:rsidP="00533542" w:rsidRDefault="00CD3C75" w14:paraId="18BE2A56" w14:textId="77F3FF5F">
      <w:pPr>
        <w:rPr>
          <w:sz w:val="23"/>
          <w:szCs w:val="23"/>
        </w:rPr>
      </w:pPr>
      <w:r w:rsidRPr="00D5778E">
        <w:rPr>
          <w:sz w:val="23"/>
          <w:szCs w:val="23"/>
        </w:rPr>
        <w:t xml:space="preserve">Above and Beyond Orchestra Land! - Design a theme park based on the instruments of the Orchestra. This could be a physical model design or could be blueprint-style design </w:t>
      </w:r>
      <w:r w:rsidRPr="00D5778E" w:rsidR="00D5778E">
        <w:rPr>
          <w:sz w:val="23"/>
          <w:szCs w:val="23"/>
        </w:rPr>
        <w:t>drawings.</w:t>
      </w:r>
    </w:p>
    <w:p w:rsidR="00D5778E" w:rsidP="3143E049" w:rsidRDefault="00D5778E" w14:paraId="111069B6" w14:textId="318D7408">
      <w:pPr>
        <w:rPr>
          <w:sz w:val="23"/>
          <w:szCs w:val="23"/>
        </w:rPr>
      </w:pPr>
      <w:r w:rsidRPr="3143E049" w:rsidR="00D5778E">
        <w:rPr>
          <w:sz w:val="23"/>
          <w:szCs w:val="23"/>
        </w:rPr>
        <w:t xml:space="preserve">Option 1 Using the BBC 10 Pieces website, create a Track of the week set of questions about one of the 10 pieces, </w:t>
      </w:r>
      <w:r w:rsidRPr="3143E049" w:rsidR="00D5778E">
        <w:rPr>
          <w:sz w:val="23"/>
          <w:szCs w:val="23"/>
        </w:rPr>
        <w:t>This</w:t>
      </w:r>
      <w:r w:rsidRPr="3143E049" w:rsidR="00D5778E">
        <w:rPr>
          <w:sz w:val="23"/>
          <w:szCs w:val="23"/>
        </w:rPr>
        <w:t xml:space="preserve"> should include keywords such as tempo, dynamics, instrumentation, texture and mood etc. </w:t>
      </w:r>
    </w:p>
    <w:p w:rsidR="00792871" w:rsidP="00792871" w:rsidRDefault="00533542" w14:paraId="43A6FE35" w14:textId="05154CB4">
      <w:pPr>
        <w:rPr>
          <w:b/>
          <w:bCs/>
          <w:sz w:val="23"/>
          <w:szCs w:val="23"/>
          <w:u w:val="single"/>
          <w:lang w:val="en-AU"/>
        </w:rPr>
      </w:pPr>
      <w:r w:rsidRPr="0097101E">
        <w:rPr>
          <w:b/>
          <w:bCs/>
          <w:sz w:val="23"/>
          <w:szCs w:val="23"/>
          <w:u w:val="single"/>
        </w:rPr>
        <w:t>RE:</w:t>
      </w:r>
      <w:r w:rsidRPr="00792871" w:rsidR="00792871">
        <w:rPr>
          <w:b/>
          <w:bCs/>
          <w:sz w:val="23"/>
          <w:szCs w:val="23"/>
          <w:u w:val="single"/>
          <w:lang w:val="en-AU"/>
        </w:rPr>
        <w:t> Morality of Justice ​</w:t>
      </w:r>
    </w:p>
    <w:p w:rsidRPr="00792871" w:rsidR="00792871" w:rsidP="00792871" w:rsidRDefault="00792871" w14:paraId="7B9D94E4" w14:textId="44F70803">
      <w:pPr>
        <w:rPr>
          <w:sz w:val="23"/>
          <w:szCs w:val="23"/>
          <w:lang w:val="en-AU"/>
        </w:rPr>
      </w:pPr>
      <w:r w:rsidRPr="13BCCB4C">
        <w:rPr>
          <w:sz w:val="23"/>
          <w:szCs w:val="23"/>
          <w:lang w:val="en-AU"/>
        </w:rPr>
        <w:t>Above and Beyond</w:t>
      </w:r>
      <w:r w:rsidRPr="13BCCB4C" w:rsidR="00CE7E46">
        <w:rPr>
          <w:sz w:val="23"/>
          <w:szCs w:val="23"/>
          <w:lang w:val="en-AU"/>
        </w:rPr>
        <w:t>: W</w:t>
      </w:r>
      <w:r w:rsidRPr="13BCCB4C">
        <w:rPr>
          <w:sz w:val="23"/>
          <w:szCs w:val="23"/>
          <w:lang w:val="en-AU"/>
        </w:rPr>
        <w:t xml:space="preserve">rite a script for a person who is in court defending a person that has ‘broke the law’ by </w:t>
      </w:r>
      <w:r w:rsidRPr="13BCCB4C" w:rsidR="69880B88">
        <w:rPr>
          <w:sz w:val="23"/>
          <w:szCs w:val="23"/>
          <w:lang w:val="en-AU"/>
        </w:rPr>
        <w:t>protesting</w:t>
      </w:r>
      <w:r w:rsidRPr="13BCCB4C">
        <w:rPr>
          <w:sz w:val="23"/>
          <w:szCs w:val="23"/>
          <w:lang w:val="en-AU"/>
        </w:rPr>
        <w:t xml:space="preserve"> racism in the UK. </w:t>
      </w:r>
    </w:p>
    <w:p w:rsidRPr="00792871" w:rsidR="00533542" w:rsidP="00533542" w:rsidRDefault="00792871" w14:paraId="32CC93BC" w14:textId="211712BA">
      <w:pPr>
        <w:rPr>
          <w:b w:val="1"/>
          <w:bCs w:val="1"/>
          <w:sz w:val="23"/>
          <w:szCs w:val="23"/>
          <w:u w:val="single"/>
          <w:lang w:val="en-AU"/>
        </w:rPr>
      </w:pPr>
      <w:r w:rsidRPr="3143E049" w:rsidR="00792871">
        <w:rPr>
          <w:sz w:val="23"/>
          <w:szCs w:val="23"/>
          <w:lang w:val="en-AU"/>
        </w:rPr>
        <w:t xml:space="preserve">Option </w:t>
      </w:r>
      <w:r w:rsidRPr="3143E049" w:rsidR="305ECC14">
        <w:rPr>
          <w:sz w:val="23"/>
          <w:szCs w:val="23"/>
          <w:lang w:val="en-AU"/>
        </w:rPr>
        <w:t>1</w:t>
      </w:r>
      <w:r w:rsidRPr="3143E049" w:rsidR="00792871">
        <w:rPr>
          <w:sz w:val="23"/>
          <w:szCs w:val="23"/>
          <w:lang w:val="en-AU"/>
        </w:rPr>
        <w:t xml:space="preserve">- </w:t>
      </w:r>
      <w:r w:rsidRPr="3143E049" w:rsidR="44658D1C">
        <w:rPr>
          <w:sz w:val="23"/>
          <w:szCs w:val="23"/>
          <w:lang w:val="en-AU"/>
        </w:rPr>
        <w:t>F</w:t>
      </w:r>
      <w:r w:rsidRPr="3143E049" w:rsidR="00792871">
        <w:rPr>
          <w:sz w:val="23"/>
          <w:szCs w:val="23"/>
          <w:lang w:val="en-AU"/>
        </w:rPr>
        <w:t>ind two examples of news stories that explain when justice has been served or when it has not been served. ​</w:t>
      </w:r>
    </w:p>
    <w:p w:rsidR="11D7A0A5" w:rsidP="3D177DCA" w:rsidRDefault="11D7A0A5" w14:paraId="12D455C7" w14:textId="3AA6F33B">
      <w:pPr>
        <w:rPr>
          <w:b w:val="1"/>
          <w:bCs w:val="1"/>
          <w:sz w:val="23"/>
          <w:szCs w:val="23"/>
          <w:u w:val="single"/>
          <w:lang w:val="en-AU"/>
        </w:rPr>
      </w:pPr>
      <w:r w:rsidRPr="3D177DCA" w:rsidR="11D7A0A5">
        <w:rPr>
          <w:b w:val="1"/>
          <w:bCs w:val="1"/>
          <w:sz w:val="23"/>
          <w:szCs w:val="23"/>
          <w:u w:val="single"/>
          <w:lang w:val="en-AU"/>
        </w:rPr>
        <w:t>Computer Studies: Online safety/crimes</w:t>
      </w:r>
    </w:p>
    <w:p w:rsidR="11D7A0A5" w:rsidP="3D177DCA" w:rsidRDefault="11D7A0A5" w14:paraId="7FB28402" w14:textId="2B8F106A">
      <w:pPr>
        <w:pStyle w:val="Normal"/>
        <w:spacing w:before="0" w:beforeAutospacing="off" w:after="0" w:afterAutospacing="off" w:line="279" w:lineRule="auto"/>
        <w:rPr>
          <w:rFonts w:ascii="Calibri" w:hAnsi="Calibri" w:eastAsia="Calibri" w:cs="Calibri"/>
          <w:noProof w:val="0"/>
          <w:sz w:val="23"/>
          <w:szCs w:val="23"/>
          <w:lang w:val="en-AU"/>
        </w:rPr>
      </w:pPr>
      <w:r w:rsidRPr="3D177DCA" w:rsidR="11D7A0A5">
        <w:rPr>
          <w:sz w:val="23"/>
          <w:szCs w:val="23"/>
          <w:lang w:val="en-AU"/>
        </w:rPr>
        <w:t xml:space="preserve">Above and Beyond: </w:t>
      </w:r>
      <w:r w:rsidRPr="3D177DCA" w:rsidR="11D7A0A5">
        <w:rPr>
          <w:rFonts w:ascii="Calibri" w:hAnsi="Calibri" w:eastAsia="Calibri" w:cs="Calibri"/>
          <w:b w:val="0"/>
          <w:bCs w:val="0"/>
          <w:i w:val="0"/>
          <w:iCs w:val="0"/>
          <w:caps w:val="0"/>
          <w:smallCaps w:val="0"/>
          <w:noProof w:val="0"/>
          <w:color w:val="000000" w:themeColor="text1" w:themeTint="FF" w:themeShade="FF"/>
          <w:sz w:val="24"/>
          <w:szCs w:val="24"/>
          <w:lang w:val="en-AU"/>
        </w:rPr>
        <w:t>Produce a fact sheet about a specific cybercrime. Describe what that cybercrime is and which law it breaks. Give advice on how to reduce the risk of falling victim to this crime.</w:t>
      </w:r>
    </w:p>
    <w:p w:rsidR="3D177DCA" w:rsidP="3D177DCA" w:rsidRDefault="3D177DCA" w14:paraId="05C0756B" w14:textId="09EC0435">
      <w:pPr>
        <w:pStyle w:val="Normal"/>
        <w:spacing w:before="0" w:beforeAutospacing="off" w:after="0" w:afterAutospacing="off" w:line="279" w:lineRule="auto"/>
        <w:rPr>
          <w:sz w:val="23"/>
          <w:szCs w:val="23"/>
          <w:lang w:val="en-AU"/>
        </w:rPr>
      </w:pPr>
    </w:p>
    <w:p w:rsidR="11D7A0A5" w:rsidP="3D177DCA" w:rsidRDefault="11D7A0A5" w14:paraId="354A2092" w14:textId="5BA9F716">
      <w:pPr>
        <w:pStyle w:val="Normal"/>
        <w:spacing w:before="0" w:beforeAutospacing="off" w:after="0" w:afterAutospacing="off" w:line="279" w:lineRule="auto"/>
        <w:rPr>
          <w:rFonts w:ascii="Calibri" w:hAnsi="Calibri" w:eastAsia="Calibri" w:cs="Calibri"/>
          <w:noProof w:val="0"/>
          <w:sz w:val="23"/>
          <w:szCs w:val="23"/>
          <w:lang w:val="en-AU"/>
        </w:rPr>
      </w:pPr>
      <w:r w:rsidRPr="3D177DCA" w:rsidR="11D7A0A5">
        <w:rPr>
          <w:sz w:val="23"/>
          <w:szCs w:val="23"/>
          <w:lang w:val="en-AU"/>
        </w:rPr>
        <w:t xml:space="preserve">Option 1 </w:t>
      </w:r>
      <w:r w:rsidRPr="3D177DCA" w:rsidR="11D7A0A5">
        <w:rPr>
          <w:rFonts w:ascii="Calibri" w:hAnsi="Calibri" w:eastAsia="Calibri" w:cs="Calibri"/>
          <w:b w:val="0"/>
          <w:bCs w:val="0"/>
          <w:i w:val="0"/>
          <w:iCs w:val="0"/>
          <w:caps w:val="0"/>
          <w:smallCaps w:val="0"/>
          <w:noProof w:val="0"/>
          <w:color w:val="000000" w:themeColor="text1" w:themeTint="FF" w:themeShade="FF"/>
          <w:sz w:val="24"/>
          <w:szCs w:val="24"/>
          <w:lang w:val="en-AU"/>
        </w:rPr>
        <w:t>Produce a fact sheet about phishing. Explain what phishing is and include tips on how to spot phishing emails.</w:t>
      </w:r>
    </w:p>
    <w:p w:rsidRPr="000F7C24" w:rsidR="000F7C24" w:rsidP="3143E049" w:rsidRDefault="00533542" w14:paraId="5EA2C393" w14:textId="32CDC303">
      <w:pPr>
        <w:rPr>
          <w:b w:val="1"/>
          <w:bCs w:val="1"/>
          <w:sz w:val="24"/>
          <w:szCs w:val="24"/>
          <w:u w:val="single"/>
        </w:rPr>
      </w:pPr>
      <w:r w:rsidRPr="3143E049" w:rsidR="00C91506">
        <w:rPr>
          <w:b w:val="1"/>
          <w:bCs w:val="1"/>
          <w:sz w:val="24"/>
          <w:szCs w:val="24"/>
          <w:u w:val="single"/>
        </w:rPr>
        <w:t>February 10</w:t>
      </w:r>
      <w:r w:rsidRPr="3143E049" w:rsidR="00C91506">
        <w:rPr>
          <w:b w:val="1"/>
          <w:bCs w:val="1"/>
          <w:sz w:val="24"/>
          <w:szCs w:val="24"/>
          <w:u w:val="single"/>
          <w:vertAlign w:val="superscript"/>
        </w:rPr>
        <w:t>th</w:t>
      </w:r>
      <w:r w:rsidRPr="3143E049" w:rsidR="00C91506">
        <w:rPr>
          <w:b w:val="1"/>
          <w:bCs w:val="1"/>
          <w:sz w:val="24"/>
          <w:szCs w:val="24"/>
          <w:u w:val="single"/>
        </w:rPr>
        <w:t xml:space="preserve"> to 14</w:t>
      </w:r>
      <w:r w:rsidRPr="3143E049" w:rsidR="00C91506">
        <w:rPr>
          <w:b w:val="1"/>
          <w:bCs w:val="1"/>
          <w:sz w:val="24"/>
          <w:szCs w:val="24"/>
          <w:u w:val="single"/>
          <w:vertAlign w:val="superscript"/>
        </w:rPr>
        <w:t>th</w:t>
      </w:r>
      <w:r w:rsidRPr="3143E049" w:rsidR="00C91506">
        <w:rPr>
          <w:b w:val="1"/>
          <w:bCs w:val="1"/>
          <w:sz w:val="24"/>
          <w:szCs w:val="24"/>
          <w:u w:val="single"/>
        </w:rPr>
        <w:t>- Science, History, Technology, PE and PSHE</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070"/>
        <w:gridCol w:w="2070"/>
        <w:gridCol w:w="2070"/>
        <w:gridCol w:w="2070"/>
        <w:gridCol w:w="2070"/>
      </w:tblGrid>
      <w:tr w:rsidR="3143E049" w:rsidTr="3143E049" w14:paraId="41F0485B">
        <w:trPr>
          <w:trHeight w:val="300"/>
        </w:trPr>
        <w:tc>
          <w:tcPr>
            <w:tcW w:w="2070" w:type="dxa"/>
            <w:tcBorders>
              <w:top w:val="single" w:sz="6"/>
              <w:left w:val="single" w:sz="6"/>
              <w:bottom w:val="single" w:sz="6"/>
            </w:tcBorders>
            <w:tcMar>
              <w:left w:w="90" w:type="dxa"/>
              <w:right w:w="90" w:type="dxa"/>
            </w:tcMar>
            <w:vAlign w:val="center"/>
          </w:tcPr>
          <w:p w:rsidR="3143E049" w:rsidP="3143E049" w:rsidRDefault="3143E049" w14:paraId="44D60ADD" w14:textId="6EEFB3ED">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BFBFBF" w:themeColor="background1" w:themeTint="FF" w:themeShade="BF"/>
                <w:sz w:val="24"/>
                <w:szCs w:val="24"/>
              </w:rPr>
            </w:pPr>
            <w:r w:rsidRPr="3143E049" w:rsidR="3143E04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 xml:space="preserve"> Science </w:t>
            </w:r>
          </w:p>
        </w:tc>
        <w:tc>
          <w:tcPr>
            <w:tcW w:w="2070" w:type="dxa"/>
            <w:tcBorders>
              <w:top w:val="single" w:sz="6"/>
              <w:bottom w:val="single" w:sz="6"/>
            </w:tcBorders>
            <w:tcMar>
              <w:left w:w="90" w:type="dxa"/>
              <w:right w:w="90" w:type="dxa"/>
            </w:tcMar>
            <w:vAlign w:val="center"/>
          </w:tcPr>
          <w:p w:rsidR="3143E049" w:rsidP="3143E049" w:rsidRDefault="3143E049" w14:paraId="125FB755" w14:textId="3E3DE652">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BFBFBF" w:themeColor="background1" w:themeTint="FF" w:themeShade="BF"/>
                <w:sz w:val="24"/>
                <w:szCs w:val="24"/>
              </w:rPr>
            </w:pPr>
            <w:r w:rsidRPr="3143E049" w:rsidR="3143E04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History</w:t>
            </w:r>
          </w:p>
        </w:tc>
        <w:tc>
          <w:tcPr>
            <w:tcW w:w="2070" w:type="dxa"/>
            <w:tcBorders>
              <w:top w:val="single" w:sz="6"/>
              <w:bottom w:val="single" w:sz="6"/>
            </w:tcBorders>
            <w:tcMar>
              <w:left w:w="90" w:type="dxa"/>
              <w:right w:w="90" w:type="dxa"/>
            </w:tcMar>
            <w:vAlign w:val="center"/>
          </w:tcPr>
          <w:p w:rsidR="3143E049" w:rsidP="3143E049" w:rsidRDefault="3143E049" w14:paraId="074F699E" w14:textId="1148FAF8">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BFBFBF" w:themeColor="background1" w:themeTint="FF" w:themeShade="BF"/>
                <w:sz w:val="24"/>
                <w:szCs w:val="24"/>
              </w:rPr>
            </w:pPr>
            <w:r w:rsidRPr="3143E049" w:rsidR="3143E04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Technology</w:t>
            </w:r>
          </w:p>
        </w:tc>
        <w:tc>
          <w:tcPr>
            <w:tcW w:w="2070" w:type="dxa"/>
            <w:tcBorders>
              <w:top w:val="single" w:sz="6"/>
              <w:bottom w:val="single" w:sz="6"/>
            </w:tcBorders>
            <w:tcMar>
              <w:left w:w="90" w:type="dxa"/>
              <w:right w:w="90" w:type="dxa"/>
            </w:tcMar>
            <w:vAlign w:val="center"/>
          </w:tcPr>
          <w:p w:rsidR="3143E049" w:rsidP="3143E049" w:rsidRDefault="3143E049" w14:paraId="48A14F1E" w14:textId="72D1C085">
            <w:pPr>
              <w:spacing w:line="259" w:lineRule="auto"/>
              <w:jc w:val="center"/>
              <w:rPr>
                <w:rFonts w:ascii="Calibri" w:hAnsi="Calibri" w:eastAsia="Calibri" w:cs="Calibri"/>
                <w:b w:val="0"/>
                <w:bCs w:val="0"/>
                <w:i w:val="0"/>
                <w:iCs w:val="0"/>
                <w:caps w:val="0"/>
                <w:smallCaps w:val="0"/>
                <w:color w:val="BFBFBF" w:themeColor="background1" w:themeTint="FF" w:themeShade="BF"/>
                <w:sz w:val="24"/>
                <w:szCs w:val="24"/>
              </w:rPr>
            </w:pPr>
            <w:r w:rsidRPr="3143E049" w:rsidR="3143E04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 xml:space="preserve">PE </w:t>
            </w:r>
          </w:p>
        </w:tc>
        <w:tc>
          <w:tcPr>
            <w:tcW w:w="2070" w:type="dxa"/>
            <w:tcBorders>
              <w:top w:val="single" w:sz="6"/>
              <w:bottom w:val="single" w:sz="6"/>
              <w:right w:val="single" w:sz="6"/>
            </w:tcBorders>
            <w:tcMar>
              <w:left w:w="90" w:type="dxa"/>
              <w:right w:w="90" w:type="dxa"/>
            </w:tcMar>
            <w:vAlign w:val="center"/>
          </w:tcPr>
          <w:p w:rsidR="3143E049" w:rsidP="3143E049" w:rsidRDefault="3143E049" w14:paraId="11CEF825" w14:textId="47ED6D2E">
            <w:pPr>
              <w:spacing w:line="259" w:lineRule="auto"/>
              <w:jc w:val="center"/>
              <w:rPr>
                <w:rFonts w:ascii="Calibri" w:hAnsi="Calibri" w:eastAsia="Calibri" w:cs="Calibri"/>
                <w:b w:val="1"/>
                <w:bCs w:val="1"/>
                <w:i w:val="0"/>
                <w:iCs w:val="0"/>
                <w:caps w:val="0"/>
                <w:smallCaps w:val="0"/>
                <w:strike w:val="0"/>
                <w:dstrike w:val="0"/>
                <w:color w:val="000000" w:themeColor="text1" w:themeTint="FF" w:themeShade="FF"/>
                <w:sz w:val="23"/>
                <w:szCs w:val="23"/>
                <w:u w:val="single"/>
                <w:lang w:val="en-GB"/>
              </w:rPr>
            </w:pPr>
            <w:r w:rsidRPr="3143E049" w:rsidR="3143E04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PSHE</w:t>
            </w:r>
          </w:p>
        </w:tc>
      </w:tr>
    </w:tbl>
    <w:p w:rsidRPr="000F7C24" w:rsidR="000F7C24" w:rsidP="3143E049" w:rsidRDefault="00533542" w14:paraId="339DEB10" w14:textId="080AF78F">
      <w:pPr>
        <w:pStyle w:val="Normal"/>
        <w:rPr>
          <w:sz w:val="23"/>
          <w:szCs w:val="23"/>
        </w:rPr>
      </w:pPr>
      <w:r w:rsidRPr="3143E049" w:rsidR="00533542">
        <w:rPr>
          <w:b w:val="1"/>
          <w:bCs w:val="1"/>
          <w:sz w:val="23"/>
          <w:szCs w:val="23"/>
          <w:u w:val="single"/>
        </w:rPr>
        <w:t xml:space="preserve">Science: </w:t>
      </w:r>
      <w:r w:rsidRPr="3143E049" w:rsidR="000F7C24">
        <w:rPr>
          <w:b w:val="1"/>
          <w:bCs w:val="1"/>
          <w:sz w:val="23"/>
          <w:szCs w:val="23"/>
          <w:u w:val="single"/>
        </w:rPr>
        <w:t xml:space="preserve">Acids and alkalis </w:t>
      </w:r>
    </w:p>
    <w:p w:rsidRPr="000F7C24" w:rsidR="000F7C24" w:rsidP="00533542" w:rsidRDefault="000F7C24" w14:paraId="236F9666" w14:textId="53B68C97">
      <w:pPr>
        <w:rPr>
          <w:sz w:val="23"/>
          <w:szCs w:val="23"/>
        </w:rPr>
      </w:pPr>
      <w:r w:rsidRPr="000F7C24">
        <w:rPr>
          <w:sz w:val="23"/>
          <w:szCs w:val="23"/>
        </w:rPr>
        <w:t>Above and Beyond</w:t>
      </w:r>
      <w:r w:rsidR="00BC56FA">
        <w:rPr>
          <w:sz w:val="23"/>
          <w:szCs w:val="23"/>
        </w:rPr>
        <w:t>:</w:t>
      </w:r>
      <w:r w:rsidRPr="000F7C24">
        <w:rPr>
          <w:sz w:val="23"/>
          <w:szCs w:val="23"/>
        </w:rPr>
        <w:t xml:space="preserve"> Research what heartburn is and what antacids do. Draw diagrams of the digestive system and write chemical equations to show what happens during heartburn and after you take antacid medication. Go further to create artificial stomach acid (using vinegar or lemon juice) and explore what happens when you add antacids. See if there is a difference if you crush the tablets compared to adding them whole. </w:t>
      </w:r>
    </w:p>
    <w:p w:rsidR="00533542" w:rsidP="3143E049" w:rsidRDefault="00533542" w14:paraId="59D17041" w14:textId="13093E93">
      <w:pPr>
        <w:spacing w:after="160" w:line="259" w:lineRule="auto"/>
        <w:rPr>
          <w:rFonts w:ascii="Calibri" w:hAnsi="Calibri" w:eastAsia="Calibri" w:cs="Calibri"/>
          <w:noProof w:val="0"/>
          <w:sz w:val="23"/>
          <w:szCs w:val="23"/>
          <w:lang w:val="en-GB"/>
        </w:rPr>
      </w:pPr>
      <w:r w:rsidRPr="3143E049" w:rsidR="000F7C24">
        <w:rPr>
          <w:sz w:val="23"/>
          <w:szCs w:val="23"/>
        </w:rPr>
        <w:t xml:space="preserve">Option 1 Find out how to make your own indicator out of red cabbage. With adult help, make and test your indicator on a range of household liquids (e.g. soap, drinks, fruit juices) Draw a table of results to show your findings. </w:t>
      </w:r>
    </w:p>
    <w:p w:rsidR="3143E049" w:rsidP="3143E049" w:rsidRDefault="3143E049" w14:paraId="6DB402CB" w14:textId="710E8DE8">
      <w:pPr>
        <w:spacing w:after="160" w:line="259" w:lineRule="auto"/>
        <w:rPr>
          <w:sz w:val="23"/>
          <w:szCs w:val="23"/>
        </w:rPr>
      </w:pPr>
    </w:p>
    <w:p w:rsidR="3143E049" w:rsidP="3143E049" w:rsidRDefault="3143E049" w14:paraId="2030C6D3" w14:textId="744A619A">
      <w:pPr>
        <w:spacing w:after="160" w:line="259" w:lineRule="auto"/>
        <w:rPr>
          <w:sz w:val="23"/>
          <w:szCs w:val="23"/>
        </w:rPr>
      </w:pPr>
    </w:p>
    <w:p w:rsidR="00533542" w:rsidP="0CCF1BA8" w:rsidRDefault="00533542" w14:paraId="3AA76495" w14:textId="1D504DEF">
      <w:pPr>
        <w:spacing w:after="160" w:line="259" w:lineRule="auto"/>
        <w:rPr>
          <w:rFonts w:ascii="Calibri" w:hAnsi="Calibri" w:eastAsia="Calibri" w:cs="Calibri"/>
          <w:noProof w:val="0"/>
          <w:sz w:val="23"/>
          <w:szCs w:val="23"/>
          <w:lang w:val="en-GB"/>
        </w:rPr>
      </w:pPr>
      <w:r w:rsidRPr="0CCF1BA8" w:rsidR="00533542">
        <w:rPr>
          <w:b w:val="1"/>
          <w:bCs w:val="1"/>
          <w:sz w:val="23"/>
          <w:szCs w:val="23"/>
          <w:u w:val="single"/>
        </w:rPr>
        <w:t xml:space="preserve">History: </w:t>
      </w:r>
      <w:r w:rsidRPr="0CCF1BA8" w:rsidR="7C14B1B9">
        <w:rPr>
          <w:rFonts w:ascii="Calibri" w:hAnsi="Calibri" w:eastAsia="Calibri" w:cs="Calibri"/>
          <w:b w:val="1"/>
          <w:bCs w:val="1"/>
          <w:i w:val="0"/>
          <w:iCs w:val="0"/>
          <w:caps w:val="0"/>
          <w:smallCaps w:val="0"/>
          <w:strike w:val="0"/>
          <w:dstrike w:val="0"/>
          <w:noProof w:val="0"/>
          <w:color w:val="000000" w:themeColor="text1" w:themeTint="FF" w:themeShade="FF"/>
          <w:sz w:val="23"/>
          <w:szCs w:val="23"/>
          <w:u w:val="single"/>
          <w:lang w:val="en-GB"/>
        </w:rPr>
        <w:t>Workshop of the World: Life in Britain during the Industrial Revolution</w:t>
      </w:r>
    </w:p>
    <w:p w:rsidR="39A7564B" w:rsidP="3E8B3DD5" w:rsidRDefault="39A7564B" w14:paraId="09C22E1D" w14:textId="6AFBE36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E8B3DD5" w:rsidR="39A7564B">
        <w:rPr>
          <w:rFonts w:ascii="Calibri" w:hAnsi="Calibri" w:eastAsia="Calibri" w:cs="Calibri"/>
          <w:b w:val="1"/>
          <w:bCs w:val="1"/>
          <w:i w:val="0"/>
          <w:iCs w:val="0"/>
          <w:caps w:val="0"/>
          <w:smallCaps w:val="0"/>
          <w:noProof w:val="0"/>
          <w:color w:val="000000" w:themeColor="text1" w:themeTint="FF" w:themeShade="FF"/>
          <w:sz w:val="23"/>
          <w:szCs w:val="23"/>
          <w:lang w:val="en-GB"/>
        </w:rPr>
        <w:t>Above and Beyond</w:t>
      </w:r>
      <w:r w:rsidRPr="3E8B3DD5" w:rsidR="39A756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Take a picture of something connected to Industrial Revolution in the Northeast e.g. George Stephenson’s house in Wylam</w:t>
      </w:r>
    </w:p>
    <w:p w:rsidR="39A7564B" w:rsidP="3E8B3DD5" w:rsidRDefault="39A7564B" w14:paraId="502FED92" w14:textId="3766B19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E8B3DD5" w:rsidR="39A7564B">
        <w:rPr>
          <w:rFonts w:ascii="Calibri" w:hAnsi="Calibri" w:eastAsia="Calibri" w:cs="Calibri"/>
          <w:b w:val="0"/>
          <w:bCs w:val="0"/>
          <w:i w:val="0"/>
          <w:iCs w:val="0"/>
          <w:caps w:val="0"/>
          <w:smallCaps w:val="0"/>
          <w:noProof w:val="0"/>
          <w:color w:val="000000" w:themeColor="text1" w:themeTint="FF" w:themeShade="FF"/>
          <w:sz w:val="22"/>
          <w:szCs w:val="22"/>
          <w:lang w:val="en-GB"/>
        </w:rPr>
        <w:t>Option 1 Create a mind map to show key individuals of the Industrial Revolution</w:t>
      </w:r>
    </w:p>
    <w:p w:rsidR="00CE7E46" w:rsidP="00533542" w:rsidRDefault="00533542" w14:paraId="731A4892" w14:textId="77777777">
      <w:pPr>
        <w:rPr>
          <w:b/>
          <w:bCs/>
          <w:sz w:val="23"/>
          <w:szCs w:val="23"/>
          <w:u w:val="single"/>
        </w:rPr>
      </w:pPr>
      <w:r w:rsidRPr="0097101E">
        <w:rPr>
          <w:b/>
          <w:bCs/>
          <w:sz w:val="23"/>
          <w:szCs w:val="23"/>
          <w:u w:val="single"/>
        </w:rPr>
        <w:t>Technology</w:t>
      </w:r>
      <w:r w:rsidR="00CE7E46">
        <w:rPr>
          <w:b/>
          <w:bCs/>
          <w:sz w:val="23"/>
          <w:szCs w:val="23"/>
          <w:u w:val="single"/>
        </w:rPr>
        <w:t xml:space="preserve">: </w:t>
      </w:r>
      <w:r w:rsidRPr="00CE7E46" w:rsidR="00CE7E46">
        <w:rPr>
          <w:b/>
          <w:bCs/>
          <w:sz w:val="23"/>
          <w:szCs w:val="23"/>
          <w:u w:val="single"/>
        </w:rPr>
        <w:t xml:space="preserve">Coat hook </w:t>
      </w:r>
    </w:p>
    <w:p w:rsidRPr="00CE7E46" w:rsidR="00CE7E46" w:rsidP="00533542" w:rsidRDefault="00CE7E46" w14:paraId="23319E6D" w14:textId="48819EA3">
      <w:pPr>
        <w:rPr>
          <w:sz w:val="23"/>
          <w:szCs w:val="23"/>
        </w:rPr>
      </w:pPr>
      <w:r w:rsidRPr="00CE7E46">
        <w:rPr>
          <w:sz w:val="23"/>
          <w:szCs w:val="23"/>
        </w:rPr>
        <w:t>Above and Beyond</w:t>
      </w:r>
      <w:r>
        <w:rPr>
          <w:sz w:val="23"/>
          <w:szCs w:val="23"/>
        </w:rPr>
        <w:t>:</w:t>
      </w:r>
      <w:r w:rsidRPr="00CE7E46">
        <w:rPr>
          <w:sz w:val="23"/>
          <w:szCs w:val="23"/>
        </w:rPr>
        <w:t xml:space="preserve"> Find one Pine product online or in your home that you think could be improved. Re-design this product, changing materials or aesthetics, explaining reasons for your changes. </w:t>
      </w:r>
    </w:p>
    <w:p w:rsidR="00533542" w:rsidP="3143E049" w:rsidRDefault="00533542" w14:paraId="3CD40557" w14:textId="1A010EA5">
      <w:pPr>
        <w:rPr>
          <w:b w:val="1"/>
          <w:bCs w:val="1"/>
          <w:sz w:val="23"/>
          <w:szCs w:val="23"/>
          <w:u w:val="single"/>
        </w:rPr>
      </w:pPr>
      <w:r w:rsidRPr="3143E049" w:rsidR="00CE7E46">
        <w:rPr>
          <w:sz w:val="23"/>
          <w:szCs w:val="23"/>
        </w:rPr>
        <w:t xml:space="preserve">Option 1 Create a research page on the three </w:t>
      </w:r>
      <w:r w:rsidRPr="3143E049" w:rsidR="00CE7E46">
        <w:rPr>
          <w:sz w:val="23"/>
          <w:szCs w:val="23"/>
        </w:rPr>
        <w:t>different categories</w:t>
      </w:r>
      <w:r w:rsidRPr="3143E049" w:rsidR="00CE7E46">
        <w:rPr>
          <w:sz w:val="23"/>
          <w:szCs w:val="23"/>
        </w:rPr>
        <w:t xml:space="preserve"> of wood, use colours and bold titles to make it look interesting. Include: category names, types within these, properties &amp; product examples. </w:t>
      </w:r>
    </w:p>
    <w:p w:rsidR="00533542" w:rsidP="00533542" w:rsidRDefault="00533542" w14:paraId="1DE70BB1" w14:textId="74FBE3C9">
      <w:pPr>
        <w:rPr>
          <w:b w:val="1"/>
          <w:bCs w:val="1"/>
          <w:sz w:val="23"/>
          <w:szCs w:val="23"/>
          <w:u w:val="single"/>
        </w:rPr>
      </w:pPr>
      <w:r w:rsidRPr="3143E049" w:rsidR="00533542">
        <w:rPr>
          <w:b w:val="1"/>
          <w:bCs w:val="1"/>
          <w:sz w:val="23"/>
          <w:szCs w:val="23"/>
          <w:u w:val="single"/>
        </w:rPr>
        <w:t>PE</w:t>
      </w:r>
    </w:p>
    <w:p w:rsidRPr="000F7C24" w:rsidR="000F7C24" w:rsidP="00533542" w:rsidRDefault="000F7C24" w14:paraId="7BF5FA2F" w14:textId="46ED0E31">
      <w:pPr>
        <w:rPr>
          <w:sz w:val="23"/>
          <w:szCs w:val="23"/>
        </w:rPr>
      </w:pPr>
      <w:r w:rsidRPr="34DCD9E9" w:rsidR="000F7C24">
        <w:rPr>
          <w:sz w:val="23"/>
          <w:szCs w:val="23"/>
        </w:rPr>
        <w:t>Above</w:t>
      </w:r>
      <w:r w:rsidRPr="34DCD9E9" w:rsidR="00852679">
        <w:rPr>
          <w:sz w:val="23"/>
          <w:szCs w:val="23"/>
        </w:rPr>
        <w:t xml:space="preserve"> and Beyond</w:t>
      </w:r>
      <w:r w:rsidRPr="34DCD9E9" w:rsidR="00CE7E46">
        <w:rPr>
          <w:sz w:val="23"/>
          <w:szCs w:val="23"/>
        </w:rPr>
        <w:t>:</w:t>
      </w:r>
      <w:r w:rsidRPr="34DCD9E9" w:rsidR="00852679">
        <w:rPr>
          <w:sz w:val="23"/>
          <w:szCs w:val="23"/>
        </w:rPr>
        <w:t xml:space="preserve"> Watch </w:t>
      </w:r>
      <w:r w:rsidRPr="34DCD9E9" w:rsidR="43546B5F">
        <w:rPr>
          <w:sz w:val="23"/>
          <w:szCs w:val="23"/>
        </w:rPr>
        <w:t>a</w:t>
      </w:r>
      <w:r w:rsidRPr="34DCD9E9" w:rsidR="4C6B1798">
        <w:rPr>
          <w:sz w:val="23"/>
          <w:szCs w:val="23"/>
        </w:rPr>
        <w:t xml:space="preserve"> sports</w:t>
      </w:r>
      <w:r w:rsidRPr="34DCD9E9" w:rsidR="00852679">
        <w:rPr>
          <w:sz w:val="23"/>
          <w:szCs w:val="23"/>
        </w:rPr>
        <w:t xml:space="preserve"> team play a live fixture </w:t>
      </w:r>
      <w:r w:rsidRPr="34DCD9E9" w:rsidR="5E27CFC8">
        <w:rPr>
          <w:sz w:val="23"/>
          <w:szCs w:val="23"/>
        </w:rPr>
        <w:t xml:space="preserve">and </w:t>
      </w:r>
      <w:r w:rsidRPr="34DCD9E9" w:rsidR="00852679">
        <w:rPr>
          <w:sz w:val="23"/>
          <w:szCs w:val="23"/>
        </w:rPr>
        <w:t>tak</w:t>
      </w:r>
      <w:r w:rsidRPr="34DCD9E9" w:rsidR="6080A385">
        <w:rPr>
          <w:sz w:val="23"/>
          <w:szCs w:val="23"/>
        </w:rPr>
        <w:t>e</w:t>
      </w:r>
      <w:r w:rsidRPr="34DCD9E9" w:rsidR="00852679">
        <w:rPr>
          <w:sz w:val="23"/>
          <w:szCs w:val="23"/>
        </w:rPr>
        <w:t xml:space="preserve"> a photo of yourself </w:t>
      </w:r>
      <w:r w:rsidRPr="34DCD9E9" w:rsidR="4B32F74A">
        <w:rPr>
          <w:sz w:val="23"/>
          <w:szCs w:val="23"/>
        </w:rPr>
        <w:t>watching</w:t>
      </w:r>
      <w:r w:rsidRPr="34DCD9E9" w:rsidR="00852679">
        <w:rPr>
          <w:sz w:val="23"/>
          <w:szCs w:val="23"/>
        </w:rPr>
        <w:t xml:space="preserve">. For </w:t>
      </w:r>
      <w:r w:rsidRPr="34DCD9E9" w:rsidR="00852679">
        <w:rPr>
          <w:sz w:val="23"/>
          <w:szCs w:val="23"/>
        </w:rPr>
        <w:t>example</w:t>
      </w:r>
      <w:r w:rsidRPr="34DCD9E9" w:rsidR="00852679">
        <w:rPr>
          <w:sz w:val="23"/>
          <w:szCs w:val="23"/>
        </w:rPr>
        <w:t xml:space="preserve"> Newcastle United men or women, Newcastle </w:t>
      </w:r>
      <w:r w:rsidRPr="34DCD9E9" w:rsidR="00852679">
        <w:rPr>
          <w:sz w:val="23"/>
          <w:szCs w:val="23"/>
        </w:rPr>
        <w:t>Falcons</w:t>
      </w:r>
      <w:r w:rsidRPr="34DCD9E9" w:rsidR="00852679">
        <w:rPr>
          <w:sz w:val="23"/>
          <w:szCs w:val="23"/>
        </w:rPr>
        <w:t xml:space="preserve"> or Newcastle Eagles. Or an amateur local sporting fixture.</w:t>
      </w:r>
    </w:p>
    <w:p w:rsidR="00852679" w:rsidP="00533542" w:rsidRDefault="00852679" w14:paraId="6F49DE39" w14:textId="7850F1CF">
      <w:pPr>
        <w:rPr>
          <w:sz w:val="23"/>
          <w:szCs w:val="23"/>
        </w:rPr>
      </w:pPr>
      <w:r w:rsidRPr="34DCD9E9" w:rsidR="00852679">
        <w:rPr>
          <w:sz w:val="23"/>
          <w:szCs w:val="23"/>
        </w:rPr>
        <w:t>Option</w:t>
      </w:r>
      <w:r w:rsidRPr="34DCD9E9" w:rsidR="00852679">
        <w:rPr>
          <w:sz w:val="23"/>
          <w:szCs w:val="23"/>
        </w:rPr>
        <w:t xml:space="preserve"> 1</w:t>
      </w:r>
      <w:r w:rsidRPr="34DCD9E9" w:rsidR="65EF4692">
        <w:rPr>
          <w:sz w:val="23"/>
          <w:szCs w:val="23"/>
        </w:rPr>
        <w:t xml:space="preserve">- </w:t>
      </w:r>
      <w:r w:rsidRPr="34DCD9E9" w:rsidR="00852679">
        <w:rPr>
          <w:sz w:val="23"/>
          <w:szCs w:val="23"/>
        </w:rPr>
        <w:t xml:space="preserve">Use You Tube to learn a new skill </w:t>
      </w:r>
      <w:r w:rsidRPr="34DCD9E9" w:rsidR="00852679">
        <w:rPr>
          <w:sz w:val="23"/>
          <w:szCs w:val="23"/>
        </w:rPr>
        <w:t>eg</w:t>
      </w:r>
      <w:r w:rsidRPr="34DCD9E9" w:rsidR="00852679">
        <w:rPr>
          <w:sz w:val="23"/>
          <w:szCs w:val="23"/>
        </w:rPr>
        <w:t>, headstand or a football trick</w:t>
      </w:r>
      <w:r w:rsidRPr="34DCD9E9" w:rsidR="000F7C24">
        <w:rPr>
          <w:sz w:val="23"/>
          <w:szCs w:val="23"/>
        </w:rPr>
        <w:t>.</w:t>
      </w:r>
    </w:p>
    <w:p w:rsidRPr="00C91506" w:rsidR="00C91506" w:rsidP="3143E049" w:rsidRDefault="00C91506" w14:paraId="608D2520" w14:textId="5466FCD3">
      <w:pPr>
        <w:rPr>
          <w:b w:val="0"/>
          <w:bCs w:val="0"/>
          <w:sz w:val="23"/>
          <w:szCs w:val="23"/>
          <w:u w:val="single"/>
        </w:rPr>
      </w:pPr>
      <w:r w:rsidRPr="3143E049" w:rsidR="00C91506">
        <w:rPr>
          <w:b w:val="1"/>
          <w:bCs w:val="1"/>
          <w:sz w:val="23"/>
          <w:szCs w:val="23"/>
          <w:u w:val="single"/>
        </w:rPr>
        <w:t>PSHE</w:t>
      </w:r>
      <w:r w:rsidRPr="3143E049" w:rsidR="0A84A1DC">
        <w:rPr>
          <w:b w:val="1"/>
          <w:bCs w:val="1"/>
          <w:sz w:val="23"/>
          <w:szCs w:val="23"/>
          <w:u w:val="single"/>
        </w:rPr>
        <w:t>- Life Beyond School</w:t>
      </w:r>
    </w:p>
    <w:p w:rsidRPr="00C91506" w:rsidR="00C91506" w:rsidP="3143E049" w:rsidRDefault="00C91506" w14:paraId="325E35CC" w14:textId="29E4F755">
      <w:pPr>
        <w:rPr>
          <w:b w:val="0"/>
          <w:bCs w:val="0"/>
          <w:sz w:val="23"/>
          <w:szCs w:val="23"/>
        </w:rPr>
      </w:pPr>
      <w:r w:rsidRPr="3143E049" w:rsidR="00C91506">
        <w:rPr>
          <w:b w:val="0"/>
          <w:bCs w:val="0"/>
          <w:sz w:val="23"/>
          <w:szCs w:val="23"/>
        </w:rPr>
        <w:t>Above and Beyond</w:t>
      </w:r>
      <w:r w:rsidRPr="3143E049" w:rsidR="40D6A06D">
        <w:rPr>
          <w:b w:val="0"/>
          <w:bCs w:val="0"/>
          <w:sz w:val="23"/>
          <w:szCs w:val="23"/>
        </w:rPr>
        <w:t xml:space="preserve">- </w:t>
      </w:r>
      <w:r w:rsidRPr="3143E049" w:rsidR="1D4C14FF">
        <w:rPr>
          <w:b w:val="0"/>
          <w:bCs w:val="0"/>
          <w:sz w:val="23"/>
          <w:szCs w:val="23"/>
        </w:rPr>
        <w:t>Research mindfulness techniques and spend 30 minutes trying something new.</w:t>
      </w:r>
    </w:p>
    <w:p w:rsidR="6454D2B4" w:rsidP="3ECFE2CE" w:rsidRDefault="6454D2B4" w14:paraId="658DA5B2" w14:textId="605F4063">
      <w:pPr>
        <w:rPr>
          <w:b w:val="0"/>
          <w:bCs w:val="0"/>
          <w:sz w:val="23"/>
          <w:szCs w:val="23"/>
        </w:rPr>
      </w:pPr>
      <w:r w:rsidRPr="3143E049" w:rsidR="6454D2B4">
        <w:rPr>
          <w:b w:val="0"/>
          <w:bCs w:val="0"/>
          <w:sz w:val="23"/>
          <w:szCs w:val="23"/>
        </w:rPr>
        <w:t xml:space="preserve">Option 1- </w:t>
      </w:r>
      <w:r w:rsidRPr="3143E049" w:rsidR="6454D2B4">
        <w:rPr>
          <w:b w:val="0"/>
          <w:bCs w:val="0"/>
          <w:sz w:val="23"/>
          <w:szCs w:val="23"/>
        </w:rPr>
        <w:t>V</w:t>
      </w:r>
      <w:r w:rsidRPr="3143E049" w:rsidR="6454D2B4">
        <w:rPr>
          <w:b w:val="0"/>
          <w:bCs w:val="0"/>
          <w:sz w:val="23"/>
          <w:szCs w:val="23"/>
        </w:rPr>
        <w:t xml:space="preserve">isit this website - https://nationalcareers.service.gov.uk/  </w:t>
      </w:r>
    </w:p>
    <w:p w:rsidR="3ECFE2CE" w:rsidP="3143E049" w:rsidRDefault="3ECFE2CE" w14:paraId="19D197C9" w14:textId="490FE4AA">
      <w:pPr>
        <w:pStyle w:val="Normal"/>
        <w:rPr>
          <w:b w:val="0"/>
          <w:bCs w:val="0"/>
          <w:sz w:val="23"/>
          <w:szCs w:val="23"/>
        </w:rPr>
      </w:pPr>
      <w:r w:rsidRPr="3143E049" w:rsidR="6454D2B4">
        <w:rPr>
          <w:b w:val="0"/>
          <w:bCs w:val="0"/>
          <w:sz w:val="23"/>
          <w:szCs w:val="23"/>
        </w:rPr>
        <w:t>Click on ‘Explore Careers’ and research 3 jobs that you may be interested in within a category and record your findings.</w:t>
      </w:r>
    </w:p>
    <w:p w:rsidR="00533542" w:rsidP="3143E049" w:rsidRDefault="00533542" w14:paraId="40985857" w14:textId="7831AC27">
      <w:pPr>
        <w:rPr>
          <w:b w:val="1"/>
          <w:bCs w:val="1"/>
          <w:sz w:val="23"/>
          <w:szCs w:val="23"/>
          <w:u w:val="single"/>
        </w:rPr>
      </w:pPr>
      <w:r w:rsidRPr="3143E049" w:rsidR="00426B0F">
        <w:rPr>
          <w:b w:val="1"/>
          <w:bCs w:val="1"/>
          <w:sz w:val="23"/>
          <w:szCs w:val="23"/>
          <w:u w:val="single"/>
        </w:rPr>
        <w:t xml:space="preserve">February </w:t>
      </w:r>
      <w:r w:rsidRPr="3143E049" w:rsidR="00426B0F">
        <w:rPr>
          <w:b w:val="1"/>
          <w:bCs w:val="1"/>
          <w:sz w:val="23"/>
          <w:szCs w:val="23"/>
          <w:u w:val="single"/>
        </w:rPr>
        <w:t>17</w:t>
      </w:r>
      <w:r w:rsidRPr="3143E049" w:rsidR="00426B0F">
        <w:rPr>
          <w:b w:val="1"/>
          <w:bCs w:val="1"/>
          <w:sz w:val="23"/>
          <w:szCs w:val="23"/>
          <w:u w:val="single"/>
          <w:vertAlign w:val="superscript"/>
        </w:rPr>
        <w:t>th</w:t>
      </w:r>
      <w:r w:rsidRPr="3143E049" w:rsidR="00426B0F">
        <w:rPr>
          <w:b w:val="1"/>
          <w:bCs w:val="1"/>
          <w:sz w:val="23"/>
          <w:szCs w:val="23"/>
          <w:u w:val="single"/>
        </w:rPr>
        <w:t xml:space="preserve"> to 21</w:t>
      </w:r>
      <w:r w:rsidRPr="3143E049" w:rsidR="00426B0F">
        <w:rPr>
          <w:b w:val="1"/>
          <w:bCs w:val="1"/>
          <w:sz w:val="23"/>
          <w:szCs w:val="23"/>
          <w:u w:val="single"/>
          <w:vertAlign w:val="superscript"/>
        </w:rPr>
        <w:t>st</w:t>
      </w:r>
      <w:r w:rsidRPr="3143E049" w:rsidR="00426B0F">
        <w:rPr>
          <w:b w:val="1"/>
          <w:bCs w:val="1"/>
          <w:sz w:val="23"/>
          <w:szCs w:val="23"/>
          <w:u w:val="single"/>
        </w:rPr>
        <w:t>- English, Geography, French and Drama</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595"/>
        <w:gridCol w:w="2595"/>
        <w:gridCol w:w="2595"/>
        <w:gridCol w:w="2595"/>
      </w:tblGrid>
      <w:tr w:rsidR="3143E049" w:rsidTr="3143E049" w14:paraId="03FC2477">
        <w:trPr>
          <w:trHeight w:val="300"/>
        </w:trPr>
        <w:tc>
          <w:tcPr>
            <w:tcW w:w="2595" w:type="dxa"/>
            <w:tcBorders>
              <w:top w:val="single" w:sz="6"/>
              <w:left w:val="single" w:sz="6"/>
              <w:bottom w:val="single" w:sz="6"/>
            </w:tcBorders>
            <w:tcMar>
              <w:left w:w="90" w:type="dxa"/>
              <w:right w:w="90" w:type="dxa"/>
            </w:tcMar>
            <w:vAlign w:val="center"/>
          </w:tcPr>
          <w:p w:rsidR="3143E049" w:rsidP="3143E049" w:rsidRDefault="3143E049" w14:paraId="7CFAFBFB" w14:textId="35988FDE">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BFBFBF" w:themeColor="background1" w:themeTint="FF" w:themeShade="BF"/>
                <w:sz w:val="24"/>
                <w:szCs w:val="24"/>
              </w:rPr>
            </w:pPr>
            <w:r w:rsidRPr="3143E049" w:rsidR="3143E04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 xml:space="preserve"> English</w:t>
            </w:r>
          </w:p>
        </w:tc>
        <w:tc>
          <w:tcPr>
            <w:tcW w:w="2595" w:type="dxa"/>
            <w:tcBorders>
              <w:top w:val="single" w:sz="6"/>
              <w:bottom w:val="single" w:sz="6"/>
            </w:tcBorders>
            <w:tcMar>
              <w:left w:w="90" w:type="dxa"/>
              <w:right w:w="90" w:type="dxa"/>
            </w:tcMar>
            <w:vAlign w:val="center"/>
          </w:tcPr>
          <w:p w:rsidR="3143E049" w:rsidP="3143E049" w:rsidRDefault="3143E049" w14:paraId="0E2F7F65" w14:textId="175A9868">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BFBFBF" w:themeColor="background1" w:themeTint="FF" w:themeShade="BF"/>
                <w:sz w:val="24"/>
                <w:szCs w:val="24"/>
              </w:rPr>
            </w:pPr>
            <w:r w:rsidRPr="3143E049" w:rsidR="3143E04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Geography</w:t>
            </w:r>
          </w:p>
        </w:tc>
        <w:tc>
          <w:tcPr>
            <w:tcW w:w="2595" w:type="dxa"/>
            <w:tcBorders>
              <w:top w:val="single" w:sz="6"/>
              <w:bottom w:val="single" w:sz="6"/>
            </w:tcBorders>
            <w:tcMar>
              <w:left w:w="90" w:type="dxa"/>
              <w:right w:w="90" w:type="dxa"/>
            </w:tcMar>
            <w:vAlign w:val="center"/>
          </w:tcPr>
          <w:p w:rsidR="3143E049" w:rsidP="3143E049" w:rsidRDefault="3143E049" w14:paraId="6D810FBF" w14:textId="2C224E29">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BFBFBF" w:themeColor="background1" w:themeTint="FF" w:themeShade="BF"/>
                <w:sz w:val="24"/>
                <w:szCs w:val="24"/>
              </w:rPr>
            </w:pPr>
            <w:r w:rsidRPr="3143E049" w:rsidR="3143E04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French</w:t>
            </w:r>
          </w:p>
        </w:tc>
        <w:tc>
          <w:tcPr>
            <w:tcW w:w="2595" w:type="dxa"/>
            <w:tcBorders>
              <w:top w:val="single" w:sz="6"/>
              <w:bottom w:val="single" w:sz="6"/>
              <w:right w:val="single" w:sz="6"/>
            </w:tcBorders>
            <w:tcMar>
              <w:left w:w="90" w:type="dxa"/>
              <w:right w:w="90" w:type="dxa"/>
            </w:tcMar>
            <w:vAlign w:val="center"/>
          </w:tcPr>
          <w:p w:rsidR="3143E049" w:rsidP="3143E049" w:rsidRDefault="3143E049" w14:paraId="4ABE6437" w14:textId="2000669F">
            <w:pPr>
              <w:spacing w:line="259" w:lineRule="auto"/>
              <w:jc w:val="center"/>
              <w:rPr>
                <w:rFonts w:ascii="Calibri" w:hAnsi="Calibri" w:eastAsia="Calibri" w:cs="Calibri"/>
                <w:b w:val="0"/>
                <w:bCs w:val="0"/>
                <w:i w:val="0"/>
                <w:iCs w:val="0"/>
                <w:caps w:val="0"/>
                <w:smallCaps w:val="0"/>
                <w:color w:val="BFBFBF" w:themeColor="background1" w:themeTint="FF" w:themeShade="BF"/>
                <w:sz w:val="24"/>
                <w:szCs w:val="24"/>
              </w:rPr>
            </w:pPr>
            <w:r w:rsidRPr="3143E049" w:rsidR="3143E04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Drama</w:t>
            </w:r>
          </w:p>
        </w:tc>
      </w:tr>
    </w:tbl>
    <w:p w:rsidR="00533542" w:rsidP="3143E049" w:rsidRDefault="00533542" w14:paraId="29AAFDBD" w14:textId="28ABDB91">
      <w:pPr>
        <w:pStyle w:val="Normal"/>
        <w:rPr>
          <w:b w:val="1"/>
          <w:bCs w:val="1"/>
          <w:sz w:val="23"/>
          <w:szCs w:val="23"/>
          <w:u w:val="single"/>
        </w:rPr>
      </w:pPr>
      <w:r w:rsidRPr="3143E049" w:rsidR="00533542">
        <w:rPr>
          <w:b w:val="1"/>
          <w:bCs w:val="1"/>
          <w:sz w:val="23"/>
          <w:szCs w:val="23"/>
          <w:u w:val="single"/>
        </w:rPr>
        <w:t xml:space="preserve">English: Creative Writing </w:t>
      </w:r>
    </w:p>
    <w:p w:rsidRPr="00E7058B" w:rsidR="00E7058B" w:rsidP="00533542" w:rsidRDefault="00E7058B" w14:paraId="75185A33" w14:textId="1115223E">
      <w:pPr>
        <w:rPr>
          <w:sz w:val="23"/>
          <w:szCs w:val="23"/>
        </w:rPr>
      </w:pPr>
      <w:r w:rsidRPr="3143E049" w:rsidR="00E7058B">
        <w:rPr>
          <w:sz w:val="23"/>
          <w:szCs w:val="23"/>
        </w:rPr>
        <w:t>Above and Beyond</w:t>
      </w:r>
      <w:r w:rsidRPr="3143E049" w:rsidR="00CE7E46">
        <w:rPr>
          <w:sz w:val="23"/>
          <w:szCs w:val="23"/>
        </w:rPr>
        <w:t>:</w:t>
      </w:r>
      <w:r w:rsidRPr="3143E049" w:rsidR="00E7058B">
        <w:rPr>
          <w:sz w:val="23"/>
          <w:szCs w:val="23"/>
        </w:rPr>
        <w:t xml:space="preserve"> </w:t>
      </w:r>
      <w:r w:rsidRPr="3143E049" w:rsidR="5FCE7DC9">
        <w:rPr>
          <w:sz w:val="23"/>
          <w:szCs w:val="23"/>
        </w:rPr>
        <w:t xml:space="preserve">Enter the creative writing competition. </w:t>
      </w:r>
    </w:p>
    <w:p w:rsidRPr="00E7058B" w:rsidR="00773FF1" w:rsidP="00533542" w:rsidRDefault="00E7058B" w14:paraId="7C100C74" w14:textId="3F05F77C">
      <w:pPr>
        <w:rPr>
          <w:sz w:val="23"/>
          <w:szCs w:val="23"/>
        </w:rPr>
      </w:pPr>
      <w:r w:rsidRPr="00E7058B">
        <w:rPr>
          <w:sz w:val="23"/>
          <w:szCs w:val="23"/>
        </w:rPr>
        <w:t xml:space="preserve">Option </w:t>
      </w:r>
      <w:r w:rsidR="00205A7D">
        <w:rPr>
          <w:sz w:val="23"/>
          <w:szCs w:val="23"/>
        </w:rPr>
        <w:t>1</w:t>
      </w:r>
      <w:r w:rsidRPr="00E7058B">
        <w:rPr>
          <w:sz w:val="23"/>
          <w:szCs w:val="23"/>
        </w:rPr>
        <w:t xml:space="preserve"> Write a poem in response to an image that you have chosen yourself. Write an explanation as to why you chose the image and what your poem means to you. </w:t>
      </w:r>
    </w:p>
    <w:p w:rsidR="00725DC6" w:rsidP="00533542" w:rsidRDefault="00533542" w14:paraId="0622AABD" w14:textId="4401C705">
      <w:pPr>
        <w:rPr>
          <w:b w:val="1"/>
          <w:bCs w:val="1"/>
          <w:sz w:val="23"/>
          <w:szCs w:val="23"/>
          <w:u w:val="single"/>
        </w:rPr>
      </w:pPr>
      <w:r w:rsidRPr="3E8B3DD5" w:rsidR="00533542">
        <w:rPr>
          <w:b w:val="1"/>
          <w:bCs w:val="1"/>
          <w:sz w:val="23"/>
          <w:szCs w:val="23"/>
          <w:u w:val="single"/>
        </w:rPr>
        <w:t xml:space="preserve">Geography: </w:t>
      </w:r>
      <w:r w:rsidRPr="3E8B3DD5" w:rsidR="24BDEC31">
        <w:rPr>
          <w:b w:val="1"/>
          <w:bCs w:val="1"/>
          <w:sz w:val="23"/>
          <w:szCs w:val="23"/>
          <w:u w:val="single"/>
        </w:rPr>
        <w:t>What is globalisation?</w:t>
      </w:r>
    </w:p>
    <w:p w:rsidRPr="0097101E" w:rsidR="00533542" w:rsidP="3E8B3DD5" w:rsidRDefault="00725DC6" w14:paraId="3C3186D7" w14:textId="3BD59C6F">
      <w:pPr>
        <w:rPr>
          <w:sz w:val="23"/>
          <w:szCs w:val="23"/>
        </w:rPr>
      </w:pPr>
      <w:r w:rsidRPr="3E8B3DD5" w:rsidR="00725DC6">
        <w:rPr>
          <w:sz w:val="23"/>
          <w:szCs w:val="23"/>
        </w:rPr>
        <w:t>Above and Beyond</w:t>
      </w:r>
      <w:r w:rsidRPr="3E8B3DD5" w:rsidR="00CE7E46">
        <w:rPr>
          <w:sz w:val="23"/>
          <w:szCs w:val="23"/>
        </w:rPr>
        <w:t>:</w:t>
      </w:r>
      <w:r w:rsidRPr="3E8B3DD5" w:rsidR="00725DC6">
        <w:rPr>
          <w:sz w:val="23"/>
          <w:szCs w:val="23"/>
        </w:rPr>
        <w:t xml:space="preserve"> </w:t>
      </w:r>
      <w:r w:rsidRPr="3E8B3DD5" w:rsidR="42FCECA1">
        <w:rPr>
          <w:sz w:val="23"/>
          <w:szCs w:val="23"/>
        </w:rPr>
        <w:t xml:space="preserve">Chose a TNC and create a leaflet to show where they are </w:t>
      </w:r>
      <w:r w:rsidRPr="3E8B3DD5" w:rsidR="42FCECA1">
        <w:rPr>
          <w:sz w:val="23"/>
          <w:szCs w:val="23"/>
        </w:rPr>
        <w:t>located</w:t>
      </w:r>
      <w:r w:rsidRPr="3E8B3DD5" w:rsidR="42FCECA1">
        <w:rPr>
          <w:sz w:val="23"/>
          <w:szCs w:val="23"/>
        </w:rPr>
        <w:t xml:space="preserve"> (and why), what they produce and where it </w:t>
      </w:r>
      <w:r w:rsidRPr="3E8B3DD5" w:rsidR="42FCECA1">
        <w:rPr>
          <w:sz w:val="23"/>
          <w:szCs w:val="23"/>
        </w:rPr>
        <w:t>is</w:t>
      </w:r>
      <w:r w:rsidRPr="3E8B3DD5" w:rsidR="42FCECA1">
        <w:rPr>
          <w:sz w:val="23"/>
          <w:szCs w:val="23"/>
        </w:rPr>
        <w:t xml:space="preserve"> sold as well as the positives and negative of the TNC working in those countries.</w:t>
      </w:r>
    </w:p>
    <w:p w:rsidRPr="0097101E" w:rsidR="00533542" w:rsidP="3E8B3DD5" w:rsidRDefault="00725DC6" w14:paraId="25F0EF3F" w14:textId="7EAC7CC2">
      <w:pPr>
        <w:rPr>
          <w:sz w:val="23"/>
          <w:szCs w:val="23"/>
        </w:rPr>
      </w:pPr>
      <w:r w:rsidRPr="3E8B3DD5" w:rsidR="00725DC6">
        <w:rPr>
          <w:sz w:val="23"/>
          <w:szCs w:val="23"/>
        </w:rPr>
        <w:t xml:space="preserve">Option 1 </w:t>
      </w:r>
      <w:r w:rsidRPr="3E8B3DD5" w:rsidR="548ADFE8">
        <w:rPr>
          <w:sz w:val="23"/>
          <w:szCs w:val="23"/>
        </w:rPr>
        <w:t xml:space="preserve">How global are you? Show your links to the rest of the world on a </w:t>
      </w:r>
      <w:r w:rsidRPr="3E8B3DD5" w:rsidR="548ADFE8">
        <w:rPr>
          <w:sz w:val="23"/>
          <w:szCs w:val="23"/>
        </w:rPr>
        <w:t>world</w:t>
      </w:r>
      <w:r w:rsidRPr="3E8B3DD5" w:rsidR="6E02CFFC">
        <w:rPr>
          <w:sz w:val="23"/>
          <w:szCs w:val="23"/>
        </w:rPr>
        <w:t xml:space="preserve"> </w:t>
      </w:r>
      <w:r w:rsidRPr="3E8B3DD5" w:rsidR="548ADFE8">
        <w:rPr>
          <w:sz w:val="23"/>
          <w:szCs w:val="23"/>
        </w:rPr>
        <w:t>map</w:t>
      </w:r>
    </w:p>
    <w:p w:rsidR="00E7058B" w:rsidRDefault="00533542" w14:paraId="566FE1E6" w14:textId="77777777">
      <w:pPr>
        <w:rPr>
          <w:b/>
          <w:bCs/>
          <w:sz w:val="23"/>
          <w:szCs w:val="23"/>
          <w:u w:val="single"/>
        </w:rPr>
      </w:pPr>
      <w:r w:rsidRPr="0097101E">
        <w:rPr>
          <w:b/>
          <w:bCs/>
          <w:sz w:val="23"/>
          <w:szCs w:val="23"/>
          <w:u w:val="single"/>
        </w:rPr>
        <w:t>French</w:t>
      </w:r>
      <w:r w:rsidR="00E7058B">
        <w:rPr>
          <w:b/>
          <w:bCs/>
          <w:sz w:val="23"/>
          <w:szCs w:val="23"/>
          <w:u w:val="single"/>
        </w:rPr>
        <w:t xml:space="preserve">: </w:t>
      </w:r>
      <w:r w:rsidRPr="00725DC6" w:rsidR="00E7058B">
        <w:rPr>
          <w:b/>
          <w:bCs/>
          <w:u w:val="single"/>
        </w:rPr>
        <w:t>P</w:t>
      </w:r>
      <w:r w:rsidRPr="00725DC6" w:rsidR="00E7058B">
        <w:rPr>
          <w:b/>
          <w:bCs/>
          <w:sz w:val="23"/>
          <w:szCs w:val="23"/>
          <w:u w:val="single"/>
        </w:rPr>
        <w:t>aris</w:t>
      </w:r>
      <w:r w:rsidRPr="00E7058B" w:rsidR="00E7058B">
        <w:rPr>
          <w:b/>
          <w:bCs/>
          <w:sz w:val="23"/>
          <w:szCs w:val="23"/>
          <w:u w:val="single"/>
        </w:rPr>
        <w:t xml:space="preserve">, </w:t>
      </w:r>
      <w:proofErr w:type="spellStart"/>
      <w:r w:rsidRPr="00E7058B" w:rsidR="00E7058B">
        <w:rPr>
          <w:b/>
          <w:bCs/>
          <w:sz w:val="23"/>
          <w:szCs w:val="23"/>
          <w:u w:val="single"/>
        </w:rPr>
        <w:t>Je t</w:t>
      </w:r>
      <w:proofErr w:type="spellEnd"/>
      <w:r w:rsidRPr="00E7058B" w:rsidR="00E7058B">
        <w:rPr>
          <w:b/>
          <w:bCs/>
          <w:sz w:val="23"/>
          <w:szCs w:val="23"/>
          <w:u w:val="single"/>
        </w:rPr>
        <w:t xml:space="preserve">’adore </w:t>
      </w:r>
    </w:p>
    <w:p w:rsidRPr="00E7058B" w:rsidR="00E7058B" w:rsidRDefault="00E7058B" w14:paraId="5A5AA6ED" w14:textId="479081BC">
      <w:pPr>
        <w:rPr>
          <w:sz w:val="23"/>
          <w:szCs w:val="23"/>
        </w:rPr>
      </w:pPr>
      <w:r w:rsidRPr="00E7058B">
        <w:rPr>
          <w:sz w:val="23"/>
          <w:szCs w:val="23"/>
        </w:rPr>
        <w:t>Above and Beyond</w:t>
      </w:r>
      <w:r w:rsidR="00CE7E46">
        <w:rPr>
          <w:sz w:val="23"/>
          <w:szCs w:val="23"/>
        </w:rPr>
        <w:t>:</w:t>
      </w:r>
      <w:r w:rsidRPr="00E7058B">
        <w:rPr>
          <w:sz w:val="23"/>
          <w:szCs w:val="23"/>
        </w:rPr>
        <w:t xml:space="preserve"> Make a 3D model of your favourite monument in Paris. </w:t>
      </w:r>
    </w:p>
    <w:p w:rsidRPr="0040410D" w:rsidR="00426B0F" w:rsidP="12AE92C0" w:rsidRDefault="0FB5B502" w14:paraId="6C82BF0A" w14:textId="7F27CE71">
      <w:pPr>
        <w:rPr>
          <w:sz w:val="23"/>
          <w:szCs w:val="23"/>
        </w:rPr>
      </w:pPr>
      <w:r w:rsidRPr="12AE92C0">
        <w:rPr>
          <w:sz w:val="23"/>
          <w:szCs w:val="23"/>
        </w:rPr>
        <w:t xml:space="preserve">Option </w:t>
      </w:r>
      <w:r w:rsidRPr="12AE92C0" w:rsidR="08E79D12">
        <w:rPr>
          <w:sz w:val="23"/>
          <w:szCs w:val="23"/>
        </w:rPr>
        <w:t>1</w:t>
      </w:r>
      <w:r w:rsidRPr="12AE92C0" w:rsidR="440F9829">
        <w:rPr>
          <w:sz w:val="23"/>
          <w:szCs w:val="23"/>
        </w:rPr>
        <w:t>:</w:t>
      </w:r>
      <w:r w:rsidRPr="12AE92C0">
        <w:rPr>
          <w:sz w:val="23"/>
          <w:szCs w:val="23"/>
        </w:rPr>
        <w:t xml:space="preserve"> Create a holiday brochure for a weekend in Paris. </w:t>
      </w:r>
      <w:r w:rsidRPr="12AE92C0" w:rsidR="14E4F441">
        <w:rPr>
          <w:sz w:val="23"/>
          <w:szCs w:val="23"/>
        </w:rPr>
        <w:t>How much is it? What activities should you do?</w:t>
      </w:r>
    </w:p>
    <w:p w:rsidRPr="0040410D" w:rsidR="00426B0F" w:rsidP="00426B0F" w:rsidRDefault="0B82D937" w14:paraId="7DE1C92A" w14:textId="2C196432">
      <w:pPr>
        <w:rPr>
          <w:b/>
          <w:bCs/>
          <w:sz w:val="23"/>
          <w:szCs w:val="23"/>
          <w:u w:val="single"/>
        </w:rPr>
      </w:pPr>
      <w:r w:rsidRPr="12AE92C0">
        <w:rPr>
          <w:b/>
          <w:bCs/>
          <w:sz w:val="23"/>
          <w:szCs w:val="23"/>
          <w:u w:val="single"/>
        </w:rPr>
        <w:t>Drama: Devising Identity</w:t>
      </w:r>
    </w:p>
    <w:p w:rsidR="00426B0F" w:rsidP="00426B0F" w:rsidRDefault="00426B0F" w14:paraId="59EF40B9" w14:textId="77777777">
      <w:r w:rsidRPr="0040410D">
        <w:rPr>
          <w:b/>
          <w:bCs/>
        </w:rPr>
        <w:t>Above and Beyond</w:t>
      </w:r>
      <w:r>
        <w:t xml:space="preserve"> Watch a piece of devised theatre on </w:t>
      </w:r>
      <w:proofErr w:type="spellStart"/>
      <w:r>
        <w:t>DigitalTheatre</w:t>
      </w:r>
      <w:proofErr w:type="spellEnd"/>
      <w:r>
        <w:t xml:space="preserve">+ (such as Negative Space which is particularly useful for exploring devised theatre). </w:t>
      </w:r>
    </w:p>
    <w:p w:rsidRPr="00E7058B" w:rsidR="00426B0F" w:rsidRDefault="00426B0F" w14:paraId="1DAC811C" w14:textId="4C1BA096">
      <w:r w:rsidR="00426B0F">
        <w:rPr/>
        <w:t xml:space="preserve">Option 1 Write a verbatim script based on the actual words of people involved in a </w:t>
      </w:r>
      <w:r w:rsidR="00426B0F">
        <w:rPr/>
        <w:t>real life</w:t>
      </w:r>
      <w:r w:rsidR="00426B0F">
        <w:rPr/>
        <w:t xml:space="preserve"> event. </w:t>
      </w:r>
    </w:p>
    <w:sectPr w:rsidRPr="00E7058B" w:rsidR="00426B0F" w:rsidSect="00E706F8">
      <w:pgSz w:w="11906" w:h="16838" w:orient="portrait"/>
      <w:pgMar w:top="720" w:right="720" w:bottom="720" w:left="72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E4E4D"/>
    <w:multiLevelType w:val="multilevel"/>
    <w:tmpl w:val="63FE8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7431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42"/>
    <w:rsid w:val="00004341"/>
    <w:rsid w:val="00005115"/>
    <w:rsid w:val="00016BCD"/>
    <w:rsid w:val="0008565C"/>
    <w:rsid w:val="000F7C24"/>
    <w:rsid w:val="00107A4F"/>
    <w:rsid w:val="00205A7D"/>
    <w:rsid w:val="00257F53"/>
    <w:rsid w:val="003C6243"/>
    <w:rsid w:val="00426B0F"/>
    <w:rsid w:val="00427416"/>
    <w:rsid w:val="00533542"/>
    <w:rsid w:val="005C1DE9"/>
    <w:rsid w:val="00725DC6"/>
    <w:rsid w:val="007472F9"/>
    <w:rsid w:val="00773FF1"/>
    <w:rsid w:val="00792871"/>
    <w:rsid w:val="007F7576"/>
    <w:rsid w:val="00852679"/>
    <w:rsid w:val="00BC56FA"/>
    <w:rsid w:val="00C91506"/>
    <w:rsid w:val="00CD3C75"/>
    <w:rsid w:val="00CE7E46"/>
    <w:rsid w:val="00D27CC2"/>
    <w:rsid w:val="00D5778E"/>
    <w:rsid w:val="00E7058B"/>
    <w:rsid w:val="00E706F8"/>
    <w:rsid w:val="00E94457"/>
    <w:rsid w:val="00F210DE"/>
    <w:rsid w:val="0236F3A2"/>
    <w:rsid w:val="0346990F"/>
    <w:rsid w:val="03CFAE03"/>
    <w:rsid w:val="08E79D12"/>
    <w:rsid w:val="08FEC88A"/>
    <w:rsid w:val="0A84A1DC"/>
    <w:rsid w:val="0B82D937"/>
    <w:rsid w:val="0CCF1BA8"/>
    <w:rsid w:val="0EB54ED7"/>
    <w:rsid w:val="0FB5B502"/>
    <w:rsid w:val="11D7A0A5"/>
    <w:rsid w:val="127994A7"/>
    <w:rsid w:val="12AE92C0"/>
    <w:rsid w:val="13BCCB4C"/>
    <w:rsid w:val="14E4F441"/>
    <w:rsid w:val="1A10AEDE"/>
    <w:rsid w:val="1D4C14FF"/>
    <w:rsid w:val="1E3A8659"/>
    <w:rsid w:val="20516CCA"/>
    <w:rsid w:val="211A2323"/>
    <w:rsid w:val="24BDEC31"/>
    <w:rsid w:val="2AEB03D9"/>
    <w:rsid w:val="305ECC14"/>
    <w:rsid w:val="3143E049"/>
    <w:rsid w:val="34DCD9E9"/>
    <w:rsid w:val="39A7564B"/>
    <w:rsid w:val="3D177DCA"/>
    <w:rsid w:val="3D4B1B1D"/>
    <w:rsid w:val="3E1257A6"/>
    <w:rsid w:val="3E8B3DD5"/>
    <w:rsid w:val="3ECFE2CE"/>
    <w:rsid w:val="40D6A06D"/>
    <w:rsid w:val="41904030"/>
    <w:rsid w:val="41904030"/>
    <w:rsid w:val="42497596"/>
    <w:rsid w:val="42FCECA1"/>
    <w:rsid w:val="43546B5F"/>
    <w:rsid w:val="440F9829"/>
    <w:rsid w:val="44658D1C"/>
    <w:rsid w:val="460F2C4C"/>
    <w:rsid w:val="4818EECE"/>
    <w:rsid w:val="49406406"/>
    <w:rsid w:val="4B32F74A"/>
    <w:rsid w:val="4C6B1798"/>
    <w:rsid w:val="4E95BE16"/>
    <w:rsid w:val="536CC83E"/>
    <w:rsid w:val="5423FBEC"/>
    <w:rsid w:val="548ADFE8"/>
    <w:rsid w:val="59EB4B44"/>
    <w:rsid w:val="5B957BA7"/>
    <w:rsid w:val="5D8292A9"/>
    <w:rsid w:val="5E27CFC8"/>
    <w:rsid w:val="5E796ABB"/>
    <w:rsid w:val="5FCE7DC9"/>
    <w:rsid w:val="6080A385"/>
    <w:rsid w:val="6454D2B4"/>
    <w:rsid w:val="65EF4692"/>
    <w:rsid w:val="682BE8E3"/>
    <w:rsid w:val="69880B88"/>
    <w:rsid w:val="6C99AFF8"/>
    <w:rsid w:val="6DBFF38E"/>
    <w:rsid w:val="6E02CFFC"/>
    <w:rsid w:val="6FB87242"/>
    <w:rsid w:val="72AD9A4C"/>
    <w:rsid w:val="75F47D59"/>
    <w:rsid w:val="76089995"/>
    <w:rsid w:val="7862F900"/>
    <w:rsid w:val="7862F900"/>
    <w:rsid w:val="7A84852A"/>
    <w:rsid w:val="7C14B1B9"/>
    <w:rsid w:val="7ECB9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B256"/>
  <w15:chartTrackingRefBased/>
  <w15:docId w15:val="{08C927D8-A997-443B-9E55-0D0E497D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3542"/>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92871"/>
    <w:rPr>
      <w:rFonts w:ascii="Times New Roman" w:hAnsi="Times New Roman" w:cs="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41d2f5-1892-4810-8f35-f72f9dd3a33d">
      <Terms xmlns="http://schemas.microsoft.com/office/infopath/2007/PartnerControls"/>
    </lcf76f155ced4ddcb4097134ff3c332f>
    <TaxCatchAll xmlns="a8890f52-42b7-4223-bd6b-cd6b69c7ca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A536D9492B74C927297444723C5B7" ma:contentTypeVersion="18" ma:contentTypeDescription="Create a new document." ma:contentTypeScope="" ma:versionID="08a49c39cef0b80e223a7a77502c85c4">
  <xsd:schema xmlns:xsd="http://www.w3.org/2001/XMLSchema" xmlns:xs="http://www.w3.org/2001/XMLSchema" xmlns:p="http://schemas.microsoft.com/office/2006/metadata/properties" xmlns:ns2="9541d2f5-1892-4810-8f35-f72f9dd3a33d" xmlns:ns3="a8890f52-42b7-4223-bd6b-cd6b69c7ca04" targetNamespace="http://schemas.microsoft.com/office/2006/metadata/properties" ma:root="true" ma:fieldsID="6e92cc314603bc6ceda27fe299bcabfe" ns2:_="" ns3:_="">
    <xsd:import namespace="9541d2f5-1892-4810-8f35-f72f9dd3a33d"/>
    <xsd:import namespace="a8890f52-42b7-4223-bd6b-cd6b69c7ca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1d2f5-1892-4810-8f35-f72f9dd3a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7040e-5e57-4559-98d6-542f97b90c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90f52-42b7-4223-bd6b-cd6b69c7ca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e46be4-0e4b-4eb1-aa2d-92719598bc18}" ma:internalName="TaxCatchAll" ma:showField="CatchAllData" ma:web="a8890f52-42b7-4223-bd6b-cd6b69c7ca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573A8-FC2B-49F6-9241-4D007B80917F}">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a8890f52-42b7-4223-bd6b-cd6b69c7ca04"/>
    <ds:schemaRef ds:uri="9541d2f5-1892-4810-8f35-f72f9dd3a33d"/>
    <ds:schemaRef ds:uri="http://www.w3.org/XML/1998/namespace"/>
  </ds:schemaRefs>
</ds:datastoreItem>
</file>

<file path=customXml/itemProps2.xml><?xml version="1.0" encoding="utf-8"?>
<ds:datastoreItem xmlns:ds="http://schemas.openxmlformats.org/officeDocument/2006/customXml" ds:itemID="{92913E03-FC5C-4FB5-923E-CBABEF8915DF}">
  <ds:schemaRefs>
    <ds:schemaRef ds:uri="http://schemas.microsoft.com/sharepoint/v3/contenttype/forms"/>
  </ds:schemaRefs>
</ds:datastoreItem>
</file>

<file path=customXml/itemProps3.xml><?xml version="1.0" encoding="utf-8"?>
<ds:datastoreItem xmlns:ds="http://schemas.openxmlformats.org/officeDocument/2006/customXml" ds:itemID="{1D12B8FA-CEDD-4B57-B88C-0B2ED1D49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1d2f5-1892-4810-8f35-f72f9dd3a33d"/>
    <ds:schemaRef ds:uri="a8890f52-42b7-4223-bd6b-cd6b69c7c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 Taylor</dc:creator>
  <keywords/>
  <dc:description/>
  <lastModifiedBy>M. Taylor</lastModifiedBy>
  <revision>19</revision>
  <dcterms:created xsi:type="dcterms:W3CDTF">2024-01-18T10:41:00.0000000Z</dcterms:created>
  <dcterms:modified xsi:type="dcterms:W3CDTF">2025-01-10T15:33:05.5424821Z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0x01010064DA536D9492B74C927297444723C5B7</vt:lpwstr>
  </property>
  <property fmtid="{D5CDD505-2E9C-101B-9397-08002B2CF9AE}" pid="3" name="MediaServiceImageTags">
    <vt:lpwstr/>
  </property>
</Properties>
</file>